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18" w:rsidRPr="00A66A17" w:rsidRDefault="005E4B1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E4B18" w:rsidRPr="0003714C" w:rsidRDefault="005E4B18"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Friedhofsengel</w:t>
      </w:r>
      <w:r w:rsidRPr="0003714C">
        <w:rPr>
          <w:rFonts w:ascii="Calibri" w:hAnsi="Calibri" w:cs="Calibri"/>
          <w:b/>
          <w:sz w:val="22"/>
          <w:szCs w:val="22"/>
        </w:rPr>
        <w:t xml:space="preserve">« von </w:t>
      </w:r>
      <w:r w:rsidRPr="003B4F32">
        <w:rPr>
          <w:rFonts w:ascii="Calibri" w:hAnsi="Calibri" w:cs="Calibri"/>
          <w:b/>
          <w:noProof/>
          <w:sz w:val="22"/>
          <w:szCs w:val="22"/>
        </w:rPr>
        <w:t>Regine Seemann</w:t>
      </w:r>
    </w:p>
    <w:p w:rsidR="005E4B18" w:rsidRDefault="005E4B18"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5E4B18" w:rsidRPr="001164EF" w:rsidRDefault="005E4B18" w:rsidP="001164EF">
      <w:pPr>
        <w:pStyle w:val="Textkrper2"/>
        <w:tabs>
          <w:tab w:val="left" w:pos="8460"/>
        </w:tabs>
        <w:ind w:right="851"/>
        <w:rPr>
          <w:rFonts w:ascii="Calibri" w:hAnsi="Calibri" w:cs="Calibri"/>
          <w:sz w:val="22"/>
          <w:szCs w:val="22"/>
        </w:rPr>
      </w:pPr>
    </w:p>
    <w:p w:rsidR="005E4B18" w:rsidRPr="001164EF" w:rsidRDefault="009765F6" w:rsidP="000C3D01">
      <w:pPr>
        <w:pStyle w:val="Textkrper2"/>
        <w:tabs>
          <w:tab w:val="left" w:pos="8460"/>
        </w:tabs>
        <w:spacing w:after="240" w:line="276" w:lineRule="auto"/>
        <w:ind w:right="851"/>
        <w:rPr>
          <w:rFonts w:ascii="Calibri" w:hAnsi="Calibri" w:cs="Calibri"/>
          <w:sz w:val="22"/>
          <w:szCs w:val="22"/>
        </w:rPr>
      </w:pPr>
      <w:r w:rsidRPr="009765F6">
        <w:rPr>
          <w:rFonts w:ascii="Calibri" w:hAnsi="Calibri" w:cs="Calibri"/>
          <w:szCs w:val="32"/>
        </w:rPr>
        <w:t>Offene Wunden</w:t>
      </w:r>
      <w:r w:rsidR="005E4B18" w:rsidRPr="001164EF">
        <w:rPr>
          <w:rFonts w:ascii="Calibri" w:hAnsi="Calibri" w:cs="Calibri"/>
          <w:szCs w:val="32"/>
        </w:rPr>
        <w:br/>
      </w:r>
      <w:r>
        <w:rPr>
          <w:rFonts w:ascii="Calibri" w:hAnsi="Calibri" w:cs="Calibri"/>
          <w:sz w:val="22"/>
          <w:szCs w:val="22"/>
        </w:rPr>
        <w:t xml:space="preserve">Der vierte Fall für die Hamburger Kommissarinnen </w:t>
      </w:r>
      <w:r w:rsidRPr="009765F6">
        <w:rPr>
          <w:rFonts w:ascii="Calibri" w:hAnsi="Calibri" w:cs="Calibri"/>
          <w:sz w:val="22"/>
          <w:szCs w:val="22"/>
        </w:rPr>
        <w:t xml:space="preserve">Stella Brandes und Banu </w:t>
      </w:r>
      <w:proofErr w:type="spellStart"/>
      <w:r w:rsidRPr="009765F6">
        <w:rPr>
          <w:rFonts w:ascii="Calibri" w:hAnsi="Calibri" w:cs="Calibri"/>
          <w:sz w:val="22"/>
          <w:szCs w:val="22"/>
        </w:rPr>
        <w:t>Kurtoglu</w:t>
      </w:r>
      <w:proofErr w:type="spellEnd"/>
    </w:p>
    <w:p w:rsidR="005E4B18" w:rsidRDefault="009765F6" w:rsidP="000F45B4">
      <w:pPr>
        <w:tabs>
          <w:tab w:val="left" w:pos="9000"/>
        </w:tabs>
        <w:spacing w:before="120" w:line="276" w:lineRule="auto"/>
        <w:ind w:right="850"/>
        <w:rPr>
          <w:rFonts w:ascii="Calibri" w:hAnsi="Calibri" w:cs="Calibri"/>
          <w:sz w:val="22"/>
          <w:szCs w:val="22"/>
        </w:rPr>
      </w:pPr>
      <w:r w:rsidRPr="009765F6">
        <w:rPr>
          <w:rFonts w:ascii="Calibri" w:hAnsi="Calibri" w:cs="Calibri"/>
          <w:sz w:val="22"/>
          <w:szCs w:val="22"/>
        </w:rPr>
        <w:t xml:space="preserve">Die Colonia </w:t>
      </w:r>
      <w:proofErr w:type="spellStart"/>
      <w:r w:rsidRPr="009765F6">
        <w:rPr>
          <w:rFonts w:ascii="Calibri" w:hAnsi="Calibri" w:cs="Calibri"/>
          <w:sz w:val="22"/>
          <w:szCs w:val="22"/>
        </w:rPr>
        <w:t>Dignidad</w:t>
      </w:r>
      <w:proofErr w:type="spellEnd"/>
      <w:r w:rsidRPr="009765F6">
        <w:rPr>
          <w:rFonts w:ascii="Calibri" w:hAnsi="Calibri" w:cs="Calibri"/>
          <w:sz w:val="22"/>
          <w:szCs w:val="22"/>
        </w:rPr>
        <w:t xml:space="preserve"> gehörte weltweit zu den bekanntesten christlichen Sektenbewegungen. Für Aufsehen sorgte vor allem ihr Gründer Paul Schäfer, der im Jahr 1961 mit seinen Anhängern nach Chile floh und dort eine Siedlung aufbaute. Missbrauchsvorwürfe und illegale Waffengeschäfte führten schließlich 2005 zu seiner Verhaftung. Viele ehemalige Sektenmitglieder sind noch heute traumatisiert von den teils unmenschlichen Verhältnissen, denen sie dort ausgeliefert waren. Verweise rund um die Sekte greift die Hamburger Autorin Regine Seemann in ihrem neuen </w:t>
      </w:r>
      <w:r w:rsidR="00282644">
        <w:rPr>
          <w:rFonts w:ascii="Calibri" w:hAnsi="Calibri" w:cs="Calibri"/>
          <w:sz w:val="22"/>
          <w:szCs w:val="22"/>
        </w:rPr>
        <w:t>Roman »Friedhofsengel«</w:t>
      </w:r>
      <w:r w:rsidRPr="009765F6">
        <w:rPr>
          <w:rFonts w:ascii="Calibri" w:hAnsi="Calibri" w:cs="Calibri"/>
          <w:sz w:val="22"/>
          <w:szCs w:val="22"/>
        </w:rPr>
        <w:t xml:space="preserve"> auf. Im vierten Fall für die Kommissarinnen Stella Brandes und Banu </w:t>
      </w:r>
      <w:proofErr w:type="spellStart"/>
      <w:r w:rsidRPr="009765F6">
        <w:rPr>
          <w:rFonts w:ascii="Calibri" w:hAnsi="Calibri" w:cs="Calibri"/>
          <w:sz w:val="22"/>
          <w:szCs w:val="22"/>
        </w:rPr>
        <w:t>Kurtoglu</w:t>
      </w:r>
      <w:proofErr w:type="spellEnd"/>
      <w:r w:rsidRPr="009765F6">
        <w:rPr>
          <w:rFonts w:ascii="Calibri" w:hAnsi="Calibri" w:cs="Calibri"/>
          <w:sz w:val="22"/>
          <w:szCs w:val="22"/>
        </w:rPr>
        <w:t xml:space="preserve"> sorgen zwei Morde und ein weiteres Verbrechen für reichlich Aufsehen. Die Suche nach Verdächtigen gestaltet sich schwierig und auch die Zusammenhänge bleiben lange unklar. Den Ermittlerinnen bleibt nichts anderes übrig, als die Vergangenheit der Opfer zu durchleuchten. Dabei bringen sie einige Geheimnisse ans Licht, mi</w:t>
      </w:r>
      <w:r w:rsidR="00282644">
        <w:rPr>
          <w:rFonts w:ascii="Calibri" w:hAnsi="Calibri" w:cs="Calibri"/>
          <w:sz w:val="22"/>
          <w:szCs w:val="22"/>
        </w:rPr>
        <w:t>t denen sie nicht gerechnet hab</w:t>
      </w:r>
      <w:r w:rsidRPr="009765F6">
        <w:rPr>
          <w:rFonts w:ascii="Calibri" w:hAnsi="Calibri" w:cs="Calibri"/>
          <w:sz w:val="22"/>
          <w:szCs w:val="22"/>
        </w:rPr>
        <w:t>en. Gekonnt bettet die Autorin das Thema Sekte in einen lange undurchsichtigen Plot ein, der vor allem vom Zusammenspiel seiner Protagonisten lebt.</w:t>
      </w:r>
    </w:p>
    <w:p w:rsidR="005E4B18" w:rsidRDefault="005E4B18" w:rsidP="00907EE7">
      <w:pPr>
        <w:tabs>
          <w:tab w:val="left" w:pos="9000"/>
        </w:tabs>
        <w:spacing w:line="276" w:lineRule="auto"/>
        <w:ind w:right="850"/>
        <w:rPr>
          <w:rFonts w:ascii="Calibri" w:hAnsi="Calibri" w:cs="Calibri"/>
          <w:sz w:val="22"/>
          <w:szCs w:val="22"/>
        </w:rPr>
      </w:pPr>
    </w:p>
    <w:p w:rsidR="005E4B18" w:rsidRPr="002B767E" w:rsidRDefault="005E4B1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E4B18" w:rsidRPr="003B4F32" w:rsidRDefault="005E4B18" w:rsidP="00D42594">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Tödliche Schüsse in Hamburg. Die Kriminalkommissarinne</w:t>
      </w:r>
      <w:r w:rsidR="009765F6">
        <w:rPr>
          <w:rFonts w:ascii="Calibri" w:hAnsi="Calibri" w:cs="Calibri"/>
          <w:noProof/>
          <w:sz w:val="22"/>
          <w:szCs w:val="22"/>
        </w:rPr>
        <w:t>n Stella Brandes und Banu Kurtog</w:t>
      </w:r>
      <w:r w:rsidRPr="003B4F32">
        <w:rPr>
          <w:rFonts w:ascii="Calibri" w:hAnsi="Calibri" w:cs="Calibri"/>
          <w:noProof/>
          <w:sz w:val="22"/>
          <w:szCs w:val="22"/>
        </w:rPr>
        <w:t xml:space="preserve">lu ermitteln nach einem Doppelmord in den Stadtteilen Eimsbüttel und Rotherbaum. Zwei ältere Frauen werden vor einem Restaurant und einer Kirche niedergeschossen. Die Opfer sehen sich sehr ähnlich, doch verbindet sie noch etwas? </w:t>
      </w:r>
    </w:p>
    <w:p w:rsidR="005E4B18" w:rsidRPr="00C05FD2" w:rsidRDefault="005E4B18"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Ein weiteres Verbrechen geschieht, das in Zusammenhang mit den Morden steht. Nun beginnt ein Wettlauf mit der Zeit, an dessen Ende die Erkenntnis steht, dass es nicht für alle Sünden Vergebung gibt.</w:t>
      </w:r>
    </w:p>
    <w:p w:rsidR="005E4B18" w:rsidRPr="00C05FD2" w:rsidRDefault="005E4B18" w:rsidP="00907EE7">
      <w:pPr>
        <w:tabs>
          <w:tab w:val="left" w:pos="9000"/>
        </w:tabs>
        <w:spacing w:line="276" w:lineRule="auto"/>
        <w:ind w:right="850"/>
        <w:rPr>
          <w:rFonts w:ascii="Calibri" w:hAnsi="Calibri" w:cs="Calibri"/>
          <w:sz w:val="22"/>
          <w:szCs w:val="22"/>
        </w:rPr>
      </w:pPr>
    </w:p>
    <w:p w:rsidR="005E4B18" w:rsidRDefault="005E4B18"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5E4B18" w:rsidRPr="003B4F32" w:rsidRDefault="005E4B18" w:rsidP="00D42594">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Regine Seemann, 1968 in Hamburg geboren, lebt mit Ehemann, Sohn und einem Rudel Katzen nahe der Fischbeker Heide, dem südwestlichsten Teil Hamburgs. Sie hat Deutsch und Biologie auf Lehramt studiert und arbeitet seit mehreren Jahren als Schulleiterin einer Hamburger Grundschule, was ähnlich spannend ist wie Krimis schreiben. Ihr Interesse an der Geschichte ihrer Heimatstadt spiegelt sich in ihren Krimis wider, die neben der Handlung in der Gegenwart auch immer ein Stück Hamburger Vergangenheit aufgreifen.</w:t>
      </w:r>
    </w:p>
    <w:p w:rsidR="005E4B18" w:rsidRPr="00E86C50" w:rsidRDefault="00282644" w:rsidP="00907EE7">
      <w:pPr>
        <w:tabs>
          <w:tab w:val="left" w:pos="9000"/>
        </w:tabs>
        <w:spacing w:line="276" w:lineRule="auto"/>
        <w:ind w:right="850"/>
        <w:rPr>
          <w:rFonts w:ascii="Calibri" w:hAnsi="Calibri" w:cs="Calibri"/>
          <w:sz w:val="22"/>
          <w:szCs w:val="22"/>
        </w:rPr>
      </w:pPr>
      <w:hyperlink r:id="rId8" w:history="1">
        <w:r w:rsidRPr="00F561B9">
          <w:rPr>
            <w:rStyle w:val="Hyperlink"/>
            <w:rFonts w:ascii="Calibri" w:hAnsi="Calibri" w:cs="Calibri"/>
            <w:noProof/>
            <w:sz w:val="22"/>
            <w:szCs w:val="22"/>
          </w:rPr>
          <w:t>www.regine-seemann.de</w:t>
        </w:r>
      </w:hyperlink>
      <w:r>
        <w:rPr>
          <w:rFonts w:ascii="Calibri" w:hAnsi="Calibri" w:cs="Calibri"/>
          <w:noProof/>
          <w:sz w:val="22"/>
          <w:szCs w:val="22"/>
        </w:rPr>
        <w:t xml:space="preserve"> </w:t>
      </w:r>
      <w:bookmarkStart w:id="0" w:name="_GoBack"/>
      <w:bookmarkEnd w:id="0"/>
    </w:p>
    <w:p w:rsidR="005E4B18" w:rsidRPr="00E86C50" w:rsidRDefault="005E4B18" w:rsidP="00907EE7">
      <w:pPr>
        <w:tabs>
          <w:tab w:val="left" w:pos="9000"/>
        </w:tabs>
        <w:spacing w:line="276" w:lineRule="auto"/>
        <w:ind w:right="850"/>
        <w:rPr>
          <w:rFonts w:ascii="Calibri" w:hAnsi="Calibri" w:cs="Calibri"/>
          <w:sz w:val="22"/>
          <w:szCs w:val="22"/>
        </w:rPr>
      </w:pPr>
    </w:p>
    <w:p w:rsidR="005E4B18" w:rsidRPr="00E86C50" w:rsidRDefault="005E4B18" w:rsidP="003A2E32">
      <w:pPr>
        <w:tabs>
          <w:tab w:val="left" w:pos="9000"/>
        </w:tabs>
        <w:ind w:right="851"/>
        <w:rPr>
          <w:rFonts w:ascii="Calibri" w:hAnsi="Calibri" w:cs="Calibri"/>
          <w:b/>
          <w:sz w:val="22"/>
          <w:szCs w:val="22"/>
        </w:rPr>
      </w:pPr>
      <w:r w:rsidRPr="003B4F32">
        <w:rPr>
          <w:rFonts w:ascii="Calibri" w:hAnsi="Calibri" w:cs="Calibri"/>
          <w:b/>
          <w:noProof/>
          <w:sz w:val="22"/>
          <w:szCs w:val="22"/>
        </w:rPr>
        <w:t>Friedhofsengel</w:t>
      </w:r>
    </w:p>
    <w:p w:rsidR="005E4B18" w:rsidRPr="00E86C50" w:rsidRDefault="005E4B18" w:rsidP="003A2E32">
      <w:pPr>
        <w:tabs>
          <w:tab w:val="left" w:pos="9000"/>
        </w:tabs>
        <w:ind w:right="851"/>
        <w:rPr>
          <w:rFonts w:ascii="Calibri" w:hAnsi="Calibri" w:cs="Calibri"/>
          <w:b/>
          <w:sz w:val="22"/>
          <w:szCs w:val="22"/>
        </w:rPr>
      </w:pPr>
      <w:r w:rsidRPr="003B4F32">
        <w:rPr>
          <w:rFonts w:ascii="Calibri" w:hAnsi="Calibri" w:cs="Calibri"/>
          <w:b/>
          <w:noProof/>
          <w:sz w:val="22"/>
          <w:szCs w:val="22"/>
        </w:rPr>
        <w:t>Regine Seemann</w:t>
      </w:r>
    </w:p>
    <w:p w:rsidR="005E4B18" w:rsidRPr="00AB08C4" w:rsidRDefault="005E4B18" w:rsidP="003A2E32">
      <w:pPr>
        <w:tabs>
          <w:tab w:val="left" w:pos="9000"/>
        </w:tabs>
        <w:ind w:right="851"/>
        <w:rPr>
          <w:rFonts w:ascii="Calibri" w:hAnsi="Calibri" w:cs="Calibri"/>
          <w:b/>
          <w:sz w:val="22"/>
          <w:szCs w:val="22"/>
        </w:rPr>
      </w:pPr>
      <w:r w:rsidRPr="003B4F32">
        <w:rPr>
          <w:rFonts w:ascii="Calibri" w:hAnsi="Calibri" w:cs="Calibri"/>
          <w:b/>
          <w:noProof/>
          <w:sz w:val="22"/>
          <w:szCs w:val="22"/>
        </w:rPr>
        <w:t>320</w:t>
      </w:r>
      <w:r w:rsidRPr="0003714C">
        <w:rPr>
          <w:rFonts w:ascii="Calibri" w:hAnsi="Calibri" w:cs="Calibri"/>
          <w:b/>
          <w:sz w:val="22"/>
          <w:szCs w:val="22"/>
        </w:rPr>
        <w:t xml:space="preserve"> Seiten</w:t>
      </w:r>
    </w:p>
    <w:p w:rsidR="005E4B18" w:rsidRPr="00D42594" w:rsidRDefault="005E4B18" w:rsidP="00CF00FE">
      <w:pPr>
        <w:tabs>
          <w:tab w:val="left" w:pos="9000"/>
        </w:tabs>
        <w:ind w:right="851"/>
        <w:rPr>
          <w:rFonts w:ascii="Calibri" w:hAnsi="Calibri" w:cs="Calibri"/>
          <w:b/>
          <w:bCs/>
          <w:sz w:val="22"/>
          <w:szCs w:val="22"/>
          <w:lang w:val="en-US"/>
        </w:rPr>
      </w:pPr>
      <w:r w:rsidRPr="00D42594">
        <w:rPr>
          <w:rFonts w:ascii="Calibri" w:hAnsi="Calibri" w:cs="Calibri"/>
          <w:b/>
          <w:bCs/>
          <w:sz w:val="22"/>
          <w:szCs w:val="22"/>
          <w:lang w:val="en-US"/>
        </w:rPr>
        <w:t xml:space="preserve">EUR </w:t>
      </w:r>
      <w:r w:rsidRPr="003B4F32">
        <w:rPr>
          <w:rFonts w:ascii="Calibri" w:hAnsi="Calibri" w:cs="Calibri"/>
          <w:b/>
          <w:bCs/>
          <w:noProof/>
          <w:sz w:val="22"/>
          <w:szCs w:val="22"/>
          <w:lang w:val="en-US"/>
        </w:rPr>
        <w:t>13</w:t>
      </w:r>
      <w:proofErr w:type="gramStart"/>
      <w:r w:rsidRPr="00D42594">
        <w:rPr>
          <w:rFonts w:ascii="Calibri" w:hAnsi="Calibri" w:cs="Calibri"/>
          <w:b/>
          <w:bCs/>
          <w:sz w:val="22"/>
          <w:szCs w:val="22"/>
          <w:lang w:val="en-US"/>
        </w:rPr>
        <w:t>,00</w:t>
      </w:r>
      <w:proofErr w:type="gramEnd"/>
      <w:r w:rsidRPr="00D42594">
        <w:rPr>
          <w:rFonts w:ascii="Calibri" w:hAnsi="Calibri" w:cs="Calibri"/>
          <w:b/>
          <w:bCs/>
          <w:sz w:val="22"/>
          <w:szCs w:val="22"/>
          <w:lang w:val="en-US"/>
        </w:rPr>
        <w:t xml:space="preserve"> [D] / EUR </w:t>
      </w:r>
      <w:r w:rsidRPr="003B4F32">
        <w:rPr>
          <w:rFonts w:ascii="Calibri" w:hAnsi="Calibri" w:cs="Calibri"/>
          <w:b/>
          <w:bCs/>
          <w:noProof/>
          <w:sz w:val="22"/>
          <w:szCs w:val="22"/>
          <w:lang w:val="en-US"/>
        </w:rPr>
        <w:t>13,4</w:t>
      </w:r>
      <w:r w:rsidRPr="00D42594">
        <w:rPr>
          <w:rFonts w:ascii="Calibri" w:hAnsi="Calibri" w:cs="Calibri"/>
          <w:b/>
          <w:bCs/>
          <w:sz w:val="22"/>
          <w:szCs w:val="22"/>
          <w:lang w:val="en-US"/>
        </w:rPr>
        <w:t>0 [A]</w:t>
      </w:r>
    </w:p>
    <w:p w:rsidR="005E4B18" w:rsidRPr="00D42594" w:rsidRDefault="005E4B18" w:rsidP="00CF00FE">
      <w:pPr>
        <w:tabs>
          <w:tab w:val="left" w:pos="9000"/>
        </w:tabs>
        <w:ind w:right="851"/>
        <w:rPr>
          <w:rFonts w:ascii="Calibri" w:hAnsi="Calibri" w:cs="Calibri"/>
          <w:b/>
          <w:bCs/>
          <w:sz w:val="22"/>
          <w:szCs w:val="22"/>
          <w:lang w:val="en-US"/>
        </w:rPr>
      </w:pPr>
      <w:r w:rsidRPr="00D42594">
        <w:rPr>
          <w:rFonts w:ascii="Calibri" w:hAnsi="Calibri" w:cs="Calibri"/>
          <w:b/>
          <w:bCs/>
          <w:sz w:val="22"/>
          <w:szCs w:val="22"/>
          <w:lang w:val="en-US"/>
        </w:rPr>
        <w:t xml:space="preserve">ISBN </w:t>
      </w:r>
      <w:r w:rsidRPr="003B4F32">
        <w:rPr>
          <w:rFonts w:ascii="Calibri" w:hAnsi="Calibri" w:cs="Calibri"/>
          <w:b/>
          <w:bCs/>
          <w:noProof/>
          <w:sz w:val="22"/>
          <w:szCs w:val="22"/>
          <w:lang w:val="en-US"/>
        </w:rPr>
        <w:t>978-3-8392-0130-5</w:t>
      </w:r>
    </w:p>
    <w:p w:rsidR="005E4B18" w:rsidRPr="001164EF" w:rsidRDefault="005E4B1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E4B18" w:rsidRDefault="005E4B18" w:rsidP="001164EF">
      <w:pPr>
        <w:tabs>
          <w:tab w:val="left" w:pos="9000"/>
        </w:tabs>
        <w:ind w:right="851"/>
        <w:rPr>
          <w:rFonts w:ascii="Calibri" w:hAnsi="Calibri" w:cs="Calibri"/>
          <w:bCs/>
          <w:sz w:val="22"/>
          <w:szCs w:val="22"/>
        </w:rPr>
      </w:pPr>
    </w:p>
    <w:p w:rsidR="005E4B18" w:rsidRPr="000C3D01" w:rsidRDefault="005E4B1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E4B18" w:rsidRPr="001164EF" w:rsidRDefault="005E4B18" w:rsidP="001164EF">
      <w:pPr>
        <w:tabs>
          <w:tab w:val="left" w:pos="9000"/>
        </w:tabs>
        <w:ind w:right="851"/>
        <w:rPr>
          <w:rFonts w:ascii="Calibri" w:hAnsi="Calibri" w:cs="Calibri"/>
          <w:sz w:val="22"/>
          <w:szCs w:val="22"/>
        </w:rPr>
      </w:pPr>
      <w:r>
        <w:rPr>
          <w:rFonts w:ascii="Calibri" w:hAnsi="Calibri" w:cs="Calibri"/>
          <w:sz w:val="22"/>
          <w:szCs w:val="22"/>
        </w:rPr>
        <w:t>Petra Asprion</w:t>
      </w:r>
    </w:p>
    <w:p w:rsidR="005E4B18" w:rsidRPr="001164EF" w:rsidRDefault="005E4B1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E4B18" w:rsidRPr="001164EF" w:rsidRDefault="005E4B1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E4B18" w:rsidRPr="001164EF" w:rsidRDefault="005E4B1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E4B18" w:rsidRPr="00784DDE" w:rsidRDefault="005E4B1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E4B18" w:rsidRPr="00937B92" w:rsidRDefault="005E4B1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E4B18" w:rsidRPr="00E25A57" w:rsidRDefault="005E4B1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E4B18" w:rsidRPr="00E25A57" w:rsidRDefault="005E4B18" w:rsidP="001164EF">
      <w:pPr>
        <w:tabs>
          <w:tab w:val="left" w:pos="9000"/>
        </w:tabs>
        <w:ind w:right="851"/>
        <w:rPr>
          <w:rFonts w:ascii="Calibri" w:hAnsi="Calibri" w:cs="Calibri"/>
          <w:sz w:val="22"/>
          <w:szCs w:val="22"/>
          <w:lang w:val="fr-FR"/>
        </w:rPr>
      </w:pPr>
    </w:p>
    <w:p w:rsidR="005E4B18" w:rsidRPr="00E25A57" w:rsidRDefault="005E4B18" w:rsidP="001164EF">
      <w:pPr>
        <w:tabs>
          <w:tab w:val="left" w:pos="9000"/>
        </w:tabs>
        <w:ind w:right="851"/>
        <w:rPr>
          <w:rFonts w:ascii="Calibri" w:hAnsi="Calibri" w:cs="Calibri"/>
          <w:sz w:val="22"/>
          <w:szCs w:val="22"/>
          <w:lang w:val="fr-FR"/>
        </w:rPr>
      </w:pPr>
    </w:p>
    <w:p w:rsidR="005E4B18" w:rsidRPr="00937B92" w:rsidRDefault="005E4B1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E4B18" w:rsidRPr="001164EF" w:rsidRDefault="005E4B18" w:rsidP="001164EF">
      <w:pPr>
        <w:tabs>
          <w:tab w:val="left" w:pos="9000"/>
        </w:tabs>
        <w:ind w:right="851"/>
        <w:rPr>
          <w:rFonts w:ascii="Calibri" w:hAnsi="Calibri" w:cs="Calibri"/>
          <w:sz w:val="22"/>
          <w:szCs w:val="22"/>
        </w:rPr>
      </w:pPr>
    </w:p>
    <w:p w:rsidR="005E4B18" w:rsidRDefault="005E4B18"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3A5C7410">
            <wp:extent cx="1736761" cy="2905125"/>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8179" cy="2907497"/>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1CA1BC20">
            <wp:extent cx="2075090" cy="2905125"/>
            <wp:effectExtent l="0" t="0" r="1905"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5090" cy="2905125"/>
                    </a:xfrm>
                    <a:prstGeom prst="rect">
                      <a:avLst/>
                    </a:prstGeom>
                    <a:noFill/>
                  </pic:spPr>
                </pic:pic>
              </a:graphicData>
            </a:graphic>
          </wp:inline>
        </w:drawing>
      </w:r>
    </w:p>
    <w:p w:rsidR="005E4B18" w:rsidRDefault="005E4B1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5E4B18">
        <w:rPr>
          <w:rFonts w:ascii="Calibri" w:hAnsi="Calibri"/>
          <w:sz w:val="22"/>
          <w:szCs w:val="22"/>
        </w:rPr>
        <w:t>Bildrechte: Gina Simpson</w:t>
      </w:r>
    </w:p>
    <w:p w:rsidR="005E4B18" w:rsidRPr="007E354A" w:rsidRDefault="005E4B18" w:rsidP="001164EF">
      <w:pPr>
        <w:spacing w:line="360" w:lineRule="auto"/>
        <w:ind w:right="851"/>
        <w:rPr>
          <w:rFonts w:ascii="Calibri" w:hAnsi="Calibri"/>
          <w:sz w:val="22"/>
          <w:szCs w:val="22"/>
        </w:rPr>
      </w:pPr>
    </w:p>
    <w:p w:rsidR="005E4B18" w:rsidRPr="001164EF" w:rsidRDefault="005E4B1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E4B18" w:rsidRPr="00F5032A" w:rsidRDefault="005E4B18"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Regine Seemann</w:t>
      </w:r>
      <w:r w:rsidRPr="00F5032A">
        <w:rPr>
          <w:rFonts w:ascii="Calibri" w:hAnsi="Calibri"/>
          <w:sz w:val="22"/>
          <w:szCs w:val="22"/>
        </w:rPr>
        <w:t xml:space="preserve"> »</w:t>
      </w:r>
      <w:r w:rsidRPr="003B4F32">
        <w:rPr>
          <w:rFonts w:ascii="Calibri" w:hAnsi="Calibri"/>
          <w:noProof/>
          <w:sz w:val="22"/>
          <w:szCs w:val="22"/>
        </w:rPr>
        <w:t>Friedhofsengel</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978-3-8392-0130-5</w:t>
      </w:r>
    </w:p>
    <w:p w:rsidR="005E4B18" w:rsidRPr="00F5032A" w:rsidRDefault="005E4B18" w:rsidP="001164EF">
      <w:pPr>
        <w:spacing w:line="360" w:lineRule="auto"/>
        <w:ind w:left="360" w:right="851"/>
        <w:rPr>
          <w:rFonts w:ascii="Calibri" w:hAnsi="Calibri"/>
          <w:noProof/>
          <w:sz w:val="22"/>
          <w:szCs w:val="22"/>
        </w:rPr>
      </w:pPr>
    </w:p>
    <w:p w:rsidR="005E4B18" w:rsidRPr="001164EF" w:rsidRDefault="005E4B18" w:rsidP="001164EF">
      <w:pPr>
        <w:spacing w:line="360" w:lineRule="auto"/>
        <w:ind w:right="851"/>
        <w:rPr>
          <w:rFonts w:ascii="Calibri" w:hAnsi="Calibri"/>
          <w:b/>
          <w:sz w:val="22"/>
          <w:szCs w:val="22"/>
        </w:rPr>
      </w:pPr>
      <w:r w:rsidRPr="001164EF">
        <w:rPr>
          <w:rFonts w:ascii="Calibri" w:hAnsi="Calibri"/>
          <w:b/>
          <w:sz w:val="22"/>
          <w:szCs w:val="22"/>
        </w:rPr>
        <w:t>Absender:</w:t>
      </w:r>
    </w:p>
    <w:p w:rsidR="005E4B18" w:rsidRPr="005B36C5" w:rsidRDefault="005E4B1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4B18" w:rsidRPr="005B36C5" w:rsidRDefault="005E4B1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E4B18" w:rsidRPr="005B36C5" w:rsidRDefault="005E4B1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4B18" w:rsidRPr="005B36C5" w:rsidRDefault="005E4B1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E4B18" w:rsidRPr="005B36C5" w:rsidRDefault="005E4B1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4B18" w:rsidRPr="005B36C5" w:rsidRDefault="005E4B1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E4B18" w:rsidRPr="005B36C5" w:rsidRDefault="005E4B1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4B18" w:rsidRPr="005B36C5" w:rsidRDefault="005E4B1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E4B18" w:rsidRPr="005B36C5" w:rsidRDefault="005E4B1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4B18" w:rsidRPr="005B36C5" w:rsidRDefault="005E4B1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E4B18" w:rsidRPr="005B36C5" w:rsidRDefault="005E4B1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4B18" w:rsidRPr="005B36C5" w:rsidRDefault="005E4B1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E4B18" w:rsidRPr="00AC1BFB" w:rsidRDefault="005E4B18" w:rsidP="00842974">
      <w:pPr>
        <w:tabs>
          <w:tab w:val="left" w:pos="9000"/>
        </w:tabs>
        <w:ind w:right="226"/>
        <w:rPr>
          <w:rFonts w:ascii="Quire Sans Pro Light" w:hAnsi="Quire Sans Pro Light" w:cs="Calibri"/>
          <w:sz w:val="22"/>
          <w:szCs w:val="22"/>
        </w:rPr>
      </w:pPr>
    </w:p>
    <w:p w:rsidR="005E4B18" w:rsidRDefault="005E4B18">
      <w:pPr>
        <w:sectPr w:rsidR="005E4B18" w:rsidSect="00491148">
          <w:headerReference w:type="default" r:id="rId13"/>
          <w:pgSz w:w="11906" w:h="16838"/>
          <w:pgMar w:top="851" w:right="1417" w:bottom="1134" w:left="1417" w:header="708" w:footer="708" w:gutter="0"/>
          <w:pgNumType w:start="1"/>
          <w:cols w:space="708"/>
          <w:docGrid w:linePitch="360"/>
        </w:sectPr>
      </w:pPr>
    </w:p>
    <w:p w:rsidR="005E4B18" w:rsidRDefault="005E4B18">
      <w:pPr>
        <w:sectPr w:rsidR="005E4B18" w:rsidSect="00491148">
          <w:headerReference w:type="default" r:id="rId14"/>
          <w:type w:val="continuous"/>
          <w:pgSz w:w="11906" w:h="16838"/>
          <w:pgMar w:top="851" w:right="1417" w:bottom="1134" w:left="1417" w:header="708" w:footer="708" w:gutter="0"/>
          <w:cols w:space="708"/>
          <w:docGrid w:linePitch="360"/>
        </w:sectPr>
      </w:pPr>
    </w:p>
    <w:p w:rsidR="005E4B18" w:rsidRDefault="005E4B18"/>
    <w:sectPr w:rsidR="005E4B18" w:rsidSect="005E4B18">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18" w:rsidRDefault="005E4B18" w:rsidP="00A923F4">
      <w:r>
        <w:separator/>
      </w:r>
    </w:p>
  </w:endnote>
  <w:endnote w:type="continuationSeparator" w:id="0">
    <w:p w:rsidR="005E4B18" w:rsidRDefault="005E4B1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18" w:rsidRDefault="005E4B18" w:rsidP="00A923F4">
      <w:r>
        <w:separator/>
      </w:r>
    </w:p>
  </w:footnote>
  <w:footnote w:type="continuationSeparator" w:id="0">
    <w:p w:rsidR="005E4B18" w:rsidRDefault="005E4B1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18" w:rsidRDefault="005E4B18">
    <w:pPr>
      <w:pStyle w:val="Kopfzeile"/>
    </w:pPr>
    <w:r>
      <w:rPr>
        <w:noProof/>
      </w:rPr>
      <w:drawing>
        <wp:anchor distT="0" distB="0" distL="114300" distR="114300" simplePos="0" relativeHeight="251662336" behindDoc="1" locked="0" layoutInCell="1" allowOverlap="1" wp14:anchorId="0F5367F1" wp14:editId="0DC74EFD">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18" w:rsidRDefault="005E4B18">
    <w:pPr>
      <w:pStyle w:val="Kopfzeile"/>
    </w:pPr>
    <w:r>
      <w:rPr>
        <w:noProof/>
      </w:rPr>
      <w:drawing>
        <wp:anchor distT="0" distB="0" distL="114300" distR="114300" simplePos="0" relativeHeight="251661312" behindDoc="1" locked="0" layoutInCell="1" allowOverlap="1" wp14:anchorId="2D21A81C" wp14:editId="7F3B0732">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D3" w:rsidRDefault="002A31D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82644"/>
    <w:rsid w:val="002906E4"/>
    <w:rsid w:val="00290F22"/>
    <w:rsid w:val="002A041B"/>
    <w:rsid w:val="002A28B6"/>
    <w:rsid w:val="002A31D3"/>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E4B18"/>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765F6"/>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08C4"/>
    <w:rsid w:val="00AB1EA7"/>
    <w:rsid w:val="00AB403A"/>
    <w:rsid w:val="00AC378B"/>
    <w:rsid w:val="00AC50EC"/>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259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6C50"/>
    <w:rsid w:val="00E945F7"/>
    <w:rsid w:val="00EA24F5"/>
    <w:rsid w:val="00EB46D6"/>
    <w:rsid w:val="00EC4765"/>
    <w:rsid w:val="00EC559A"/>
    <w:rsid w:val="00EC6FAC"/>
    <w:rsid w:val="00ED77D0"/>
    <w:rsid w:val="00EE7BFE"/>
    <w:rsid w:val="00EF6C99"/>
    <w:rsid w:val="00F018AD"/>
    <w:rsid w:val="00F02436"/>
    <w:rsid w:val="00F04D52"/>
    <w:rsid w:val="00F06D31"/>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E75E3B-D00B-4BC8-ABCA-5AB63CC9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e-seeman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seemann-regine.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meiner-verlag.de/images/verlag/cover/print/9783839201305.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3890-9C66-4F20-8DBD-747F1363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2021-11-11T13:00:00Z</dcterms:created>
  <dcterms:modified xsi:type="dcterms:W3CDTF">2022-03-22T09:41:00Z</dcterms:modified>
</cp:coreProperties>
</file>