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F57" w:rsidRPr="00A66A17" w:rsidRDefault="00623F5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23F57" w:rsidRPr="00C05FD2" w:rsidRDefault="00623F57" w:rsidP="001164EF">
      <w:pPr>
        <w:ind w:right="851"/>
        <w:rPr>
          <w:rFonts w:ascii="Calibri" w:hAnsi="Calibri" w:cs="Calibri"/>
          <w:b/>
          <w:sz w:val="22"/>
          <w:szCs w:val="22"/>
        </w:rPr>
      </w:pPr>
      <w:r w:rsidRPr="00C05FD2">
        <w:rPr>
          <w:rFonts w:ascii="Calibri" w:hAnsi="Calibri" w:cs="Calibri"/>
          <w:b/>
          <w:sz w:val="22"/>
          <w:szCs w:val="22"/>
        </w:rPr>
        <w:t>»</w:t>
      </w:r>
      <w:r w:rsidRPr="003B4F32">
        <w:rPr>
          <w:rFonts w:ascii="Calibri" w:hAnsi="Calibri" w:cs="Calibri"/>
          <w:b/>
          <w:noProof/>
          <w:sz w:val="22"/>
          <w:szCs w:val="22"/>
        </w:rPr>
        <w:t>Der Abt von Salem</w:t>
      </w:r>
      <w:r w:rsidRPr="00C05FD2">
        <w:rPr>
          <w:rFonts w:ascii="Calibri" w:hAnsi="Calibri" w:cs="Calibri"/>
          <w:b/>
          <w:sz w:val="22"/>
          <w:szCs w:val="22"/>
        </w:rPr>
        <w:t xml:space="preserve">« von </w:t>
      </w:r>
      <w:r w:rsidRPr="003B4F32">
        <w:rPr>
          <w:rFonts w:ascii="Calibri" w:hAnsi="Calibri" w:cs="Calibri"/>
          <w:b/>
          <w:noProof/>
          <w:sz w:val="22"/>
          <w:szCs w:val="22"/>
        </w:rPr>
        <w:t>Birgit Rückert</w:t>
      </w:r>
    </w:p>
    <w:p w:rsidR="00623F57" w:rsidRDefault="00623F57"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Februar</w:t>
      </w:r>
      <w:r>
        <w:rPr>
          <w:rFonts w:ascii="Calibri" w:hAnsi="Calibri" w:cs="Calibri"/>
          <w:sz w:val="22"/>
          <w:szCs w:val="22"/>
        </w:rPr>
        <w:t xml:space="preserve"> 2022</w:t>
      </w:r>
    </w:p>
    <w:p w:rsidR="00623F57" w:rsidRPr="001164EF" w:rsidRDefault="00623F57" w:rsidP="001164EF">
      <w:pPr>
        <w:pStyle w:val="Textkrper2"/>
        <w:tabs>
          <w:tab w:val="left" w:pos="8460"/>
        </w:tabs>
        <w:ind w:right="851"/>
        <w:rPr>
          <w:rFonts w:ascii="Calibri" w:hAnsi="Calibri" w:cs="Calibri"/>
          <w:sz w:val="22"/>
          <w:szCs w:val="22"/>
        </w:rPr>
      </w:pPr>
    </w:p>
    <w:p w:rsidR="00623F57" w:rsidRPr="001164EF" w:rsidRDefault="00E87732"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Kloster Salem im Umbruch</w:t>
      </w:r>
      <w:r w:rsidR="00623F57" w:rsidRPr="001164EF">
        <w:rPr>
          <w:rFonts w:ascii="Calibri" w:hAnsi="Calibri" w:cs="Calibri"/>
          <w:szCs w:val="32"/>
        </w:rPr>
        <w:br/>
      </w:r>
      <w:r>
        <w:rPr>
          <w:rFonts w:ascii="Calibri" w:hAnsi="Calibri" w:cs="Calibri"/>
          <w:sz w:val="22"/>
          <w:szCs w:val="22"/>
        </w:rPr>
        <w:t xml:space="preserve">Birgit Rückert veröffentlicht den dritten historischen Roman um den </w:t>
      </w:r>
      <w:proofErr w:type="spellStart"/>
      <w:r>
        <w:rPr>
          <w:rFonts w:ascii="Calibri" w:hAnsi="Calibri" w:cs="Calibri"/>
          <w:sz w:val="22"/>
          <w:szCs w:val="22"/>
        </w:rPr>
        <w:t>Salemer</w:t>
      </w:r>
      <w:proofErr w:type="spellEnd"/>
      <w:r>
        <w:rPr>
          <w:rFonts w:ascii="Calibri" w:hAnsi="Calibri" w:cs="Calibri"/>
          <w:sz w:val="22"/>
          <w:szCs w:val="22"/>
        </w:rPr>
        <w:t xml:space="preserve"> </w:t>
      </w:r>
      <w:r w:rsidRPr="00E87732">
        <w:rPr>
          <w:rFonts w:ascii="Calibri" w:hAnsi="Calibri" w:cs="Calibri"/>
          <w:sz w:val="22"/>
          <w:szCs w:val="22"/>
        </w:rPr>
        <w:t>Zisterziensermönch</w:t>
      </w:r>
      <w:r>
        <w:rPr>
          <w:rFonts w:ascii="Calibri" w:hAnsi="Calibri" w:cs="Calibri"/>
          <w:sz w:val="22"/>
          <w:szCs w:val="22"/>
        </w:rPr>
        <w:t>en</w:t>
      </w:r>
      <w:bookmarkStart w:id="0" w:name="_GoBack"/>
      <w:bookmarkEnd w:id="0"/>
      <w:r w:rsidRPr="00E87732">
        <w:rPr>
          <w:rFonts w:ascii="Calibri" w:hAnsi="Calibri" w:cs="Calibri"/>
          <w:sz w:val="22"/>
          <w:szCs w:val="22"/>
        </w:rPr>
        <w:t xml:space="preserve"> Johannes</w:t>
      </w:r>
      <w:r>
        <w:rPr>
          <w:rFonts w:ascii="Calibri" w:hAnsi="Calibri" w:cs="Calibri"/>
          <w:sz w:val="22"/>
          <w:szCs w:val="22"/>
        </w:rPr>
        <w:t xml:space="preserve"> </w:t>
      </w:r>
    </w:p>
    <w:p w:rsidR="00623F57" w:rsidRDefault="00E87732" w:rsidP="000F45B4">
      <w:pPr>
        <w:tabs>
          <w:tab w:val="left" w:pos="9000"/>
        </w:tabs>
        <w:spacing w:before="120" w:line="276" w:lineRule="auto"/>
        <w:ind w:right="850"/>
        <w:rPr>
          <w:rFonts w:ascii="Calibri" w:hAnsi="Calibri" w:cs="Calibri"/>
          <w:sz w:val="22"/>
          <w:szCs w:val="22"/>
        </w:rPr>
      </w:pPr>
      <w:r w:rsidRPr="00E87732">
        <w:rPr>
          <w:rFonts w:ascii="Calibri" w:hAnsi="Calibri" w:cs="Calibri"/>
          <w:sz w:val="22"/>
          <w:szCs w:val="22"/>
        </w:rPr>
        <w:t xml:space="preserve">Mit den historischen Romanen »Das Geheimnis von Salem« (2018) und »Schatten über Salem« (2019) gewährte die Autorin Birgit Rückert den </w:t>
      </w:r>
      <w:proofErr w:type="spellStart"/>
      <w:r w:rsidRPr="00E87732">
        <w:rPr>
          <w:rFonts w:ascii="Calibri" w:hAnsi="Calibri" w:cs="Calibri"/>
          <w:sz w:val="22"/>
          <w:szCs w:val="22"/>
        </w:rPr>
        <w:t>LeserInnen</w:t>
      </w:r>
      <w:proofErr w:type="spellEnd"/>
      <w:r w:rsidRPr="00E87732">
        <w:rPr>
          <w:rFonts w:ascii="Calibri" w:hAnsi="Calibri" w:cs="Calibri"/>
          <w:sz w:val="22"/>
          <w:szCs w:val="22"/>
        </w:rPr>
        <w:t xml:space="preserve"> einen faszinierenden Blick hinter die Kulissen des historischen Klosters Salem. Nun geht die Geschichte um Bruder Johannes aus dem 15. Jahrhundert weiter. In »Der Abt von Salem« wird die Teilnahme an der Generalversammlung der Zisterzienser im Kloster </w:t>
      </w:r>
      <w:proofErr w:type="spellStart"/>
      <w:r w:rsidRPr="00E87732">
        <w:rPr>
          <w:rFonts w:ascii="Calibri" w:hAnsi="Calibri" w:cs="Calibri"/>
          <w:sz w:val="22"/>
          <w:szCs w:val="22"/>
        </w:rPr>
        <w:t>Citeaux</w:t>
      </w:r>
      <w:proofErr w:type="spellEnd"/>
      <w:r w:rsidRPr="00E87732">
        <w:rPr>
          <w:rFonts w:ascii="Calibri" w:hAnsi="Calibri" w:cs="Calibri"/>
          <w:sz w:val="22"/>
          <w:szCs w:val="22"/>
        </w:rPr>
        <w:t xml:space="preserve"> für ihn zum Verhängnis. Dort überschatten der Italienkrieg, der </w:t>
      </w:r>
      <w:proofErr w:type="spellStart"/>
      <w:r w:rsidRPr="00E87732">
        <w:rPr>
          <w:rFonts w:ascii="Calibri" w:hAnsi="Calibri" w:cs="Calibri"/>
          <w:sz w:val="22"/>
          <w:szCs w:val="22"/>
        </w:rPr>
        <w:t>Reformenstreit</w:t>
      </w:r>
      <w:proofErr w:type="spellEnd"/>
      <w:r w:rsidRPr="00E87732">
        <w:rPr>
          <w:rFonts w:ascii="Calibri" w:hAnsi="Calibri" w:cs="Calibri"/>
          <w:sz w:val="22"/>
          <w:szCs w:val="22"/>
        </w:rPr>
        <w:t xml:space="preserve"> sowie seltsame Todesfälle die Ereignisse. Bei seinen Nachforschungen gerät er schnell zwischen die Fronten und kommt schließlich einem Komplott auf die Spur. Zudem plant er nach seiner Rückkehr die gemeinsame Flucht mit seiner Jugendliebe Magdalena. Doch eine unerwartete Nachricht droht dies zu verhindern. Die </w:t>
      </w:r>
      <w:proofErr w:type="spellStart"/>
      <w:r w:rsidRPr="00E87732">
        <w:rPr>
          <w:rFonts w:ascii="Calibri" w:hAnsi="Calibri" w:cs="Calibri"/>
          <w:sz w:val="22"/>
          <w:szCs w:val="22"/>
        </w:rPr>
        <w:t>LeserInnen</w:t>
      </w:r>
      <w:proofErr w:type="spellEnd"/>
      <w:r w:rsidRPr="00E87732">
        <w:rPr>
          <w:rFonts w:ascii="Calibri" w:hAnsi="Calibri" w:cs="Calibri"/>
          <w:sz w:val="22"/>
          <w:szCs w:val="22"/>
        </w:rPr>
        <w:t xml:space="preserve"> finden sich dabei in einem Roman um große Politik, blutige Konflikte und geheimen Leidenschaften in einer Zeit der Umbrüche und der Erneuerung wieder.</w:t>
      </w:r>
    </w:p>
    <w:p w:rsidR="00623F57" w:rsidRDefault="00623F57" w:rsidP="00E87732">
      <w:pPr>
        <w:tabs>
          <w:tab w:val="left" w:pos="9000"/>
        </w:tabs>
        <w:ind w:right="851"/>
        <w:rPr>
          <w:rFonts w:ascii="Calibri" w:hAnsi="Calibri" w:cs="Calibri"/>
          <w:sz w:val="22"/>
          <w:szCs w:val="22"/>
        </w:rPr>
      </w:pPr>
    </w:p>
    <w:p w:rsidR="00623F57" w:rsidRPr="002B767E" w:rsidRDefault="00623F57"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623F57" w:rsidRPr="00C05FD2" w:rsidRDefault="00623F57"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Anno Domini 1494: Bei der Generalversammlung der Zisterzienser im Kloster Cîteaux geht das Böse um: Ein toter Knecht in der Weinpresse und ein im Kreuzgang erhängter Laienbruder wecken die Neugier von Bruder Johannes aus Salem, der von seinem Abt und von König Maximilian in besonderer Mission nach Cîteaux geschickt worden war. Bevor Johannes die mysteriösen Todesfälle aufklären kann, gerät er selbst in Verdacht. Er erkennt: Machthungrige Äbte und skrupellose Kardinäle bestimmen die große Politik.</w:t>
      </w:r>
    </w:p>
    <w:p w:rsidR="00623F57" w:rsidRPr="00C05FD2" w:rsidRDefault="00623F57" w:rsidP="00907EE7">
      <w:pPr>
        <w:tabs>
          <w:tab w:val="left" w:pos="9000"/>
        </w:tabs>
        <w:spacing w:line="276" w:lineRule="auto"/>
        <w:ind w:right="850"/>
        <w:rPr>
          <w:rFonts w:ascii="Calibri" w:hAnsi="Calibri" w:cs="Calibri"/>
          <w:sz w:val="22"/>
          <w:szCs w:val="22"/>
        </w:rPr>
      </w:pPr>
    </w:p>
    <w:p w:rsidR="00623F57" w:rsidRDefault="00623F57"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Die Autorin</w:t>
      </w:r>
    </w:p>
    <w:p w:rsidR="00623F57" w:rsidRPr="00DF07C9" w:rsidRDefault="00623F57"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Birgit Rückert lebt und arbeitet in Salem am Bodensee. Schon in ihrer Jugend war sie fasziniert von Geschichte und vergangenen Kulturen. Sie hat Klassische Philologie und Archäologie studiert, an Ausgrabungen in Italien, Griechenland und der Türkei teilgenommen und wechselte nach ihrer Forschungstätigkeit ins Tourismus- und Kulturmanagement. Nicht nur die Recherche für ihre historischen Romane, sondern auch das Schreiben selbst ist für sie wie eine Zeitreise, auf die sie ihre Leserinnen und Leser gerne mitnimmt. Ihre (fast) wahren Geschichten rund um den Zisterziensermönch Johannes nehmen die Welt der Mönche, Äbte und Kardinäle in den Blick und erzählen von ihren Leidenschaften in der spannenden Epoche der Renaissance.</w:t>
      </w:r>
    </w:p>
    <w:p w:rsidR="00623F57" w:rsidRPr="00DF07C9" w:rsidRDefault="00623F57" w:rsidP="00E87732">
      <w:pPr>
        <w:tabs>
          <w:tab w:val="left" w:pos="9000"/>
        </w:tabs>
        <w:ind w:right="851"/>
        <w:rPr>
          <w:rFonts w:ascii="Calibri" w:hAnsi="Calibri" w:cs="Calibri"/>
          <w:sz w:val="22"/>
          <w:szCs w:val="22"/>
        </w:rPr>
      </w:pPr>
    </w:p>
    <w:p w:rsidR="00623F57" w:rsidRPr="00DF07C9" w:rsidRDefault="00623F57" w:rsidP="00E87732">
      <w:pPr>
        <w:tabs>
          <w:tab w:val="left" w:pos="9000"/>
        </w:tabs>
        <w:ind w:right="851"/>
        <w:rPr>
          <w:rFonts w:ascii="Calibri" w:hAnsi="Calibri" w:cs="Calibri"/>
          <w:sz w:val="22"/>
          <w:szCs w:val="22"/>
        </w:rPr>
      </w:pPr>
    </w:p>
    <w:p w:rsidR="00623F57" w:rsidRPr="00C05FD2" w:rsidRDefault="00623F57" w:rsidP="003A2E32">
      <w:pPr>
        <w:tabs>
          <w:tab w:val="left" w:pos="9000"/>
        </w:tabs>
        <w:ind w:right="851"/>
        <w:rPr>
          <w:rFonts w:ascii="Calibri" w:hAnsi="Calibri" w:cs="Calibri"/>
          <w:b/>
          <w:sz w:val="22"/>
          <w:szCs w:val="22"/>
        </w:rPr>
      </w:pPr>
      <w:r w:rsidRPr="003B4F32">
        <w:rPr>
          <w:rFonts w:ascii="Calibri" w:hAnsi="Calibri" w:cs="Calibri"/>
          <w:b/>
          <w:noProof/>
          <w:sz w:val="22"/>
          <w:szCs w:val="22"/>
        </w:rPr>
        <w:t>Der Abt von Salem</w:t>
      </w:r>
    </w:p>
    <w:p w:rsidR="00623F57" w:rsidRPr="00C05FD2" w:rsidRDefault="00623F57" w:rsidP="003A2E32">
      <w:pPr>
        <w:tabs>
          <w:tab w:val="left" w:pos="9000"/>
        </w:tabs>
        <w:ind w:right="851"/>
        <w:rPr>
          <w:rFonts w:ascii="Calibri" w:hAnsi="Calibri" w:cs="Calibri"/>
          <w:b/>
          <w:sz w:val="22"/>
          <w:szCs w:val="22"/>
        </w:rPr>
      </w:pPr>
      <w:r w:rsidRPr="003B4F32">
        <w:rPr>
          <w:rFonts w:ascii="Calibri" w:hAnsi="Calibri" w:cs="Calibri"/>
          <w:b/>
          <w:noProof/>
          <w:sz w:val="22"/>
          <w:szCs w:val="22"/>
        </w:rPr>
        <w:t>Birgit Rückert</w:t>
      </w:r>
    </w:p>
    <w:p w:rsidR="00623F57" w:rsidRPr="00782750" w:rsidRDefault="00623F57" w:rsidP="003A2E32">
      <w:pPr>
        <w:tabs>
          <w:tab w:val="left" w:pos="9000"/>
        </w:tabs>
        <w:ind w:right="851"/>
        <w:rPr>
          <w:rFonts w:ascii="Calibri" w:hAnsi="Calibri" w:cs="Calibri"/>
          <w:b/>
          <w:sz w:val="22"/>
          <w:szCs w:val="22"/>
        </w:rPr>
      </w:pPr>
      <w:r w:rsidRPr="003B4F32">
        <w:rPr>
          <w:rFonts w:ascii="Calibri" w:hAnsi="Calibri" w:cs="Calibri"/>
          <w:b/>
          <w:noProof/>
          <w:sz w:val="22"/>
          <w:szCs w:val="22"/>
        </w:rPr>
        <w:t>411</w:t>
      </w:r>
      <w:r w:rsidRPr="00C05FD2">
        <w:rPr>
          <w:rFonts w:ascii="Calibri" w:hAnsi="Calibri" w:cs="Calibri"/>
          <w:b/>
          <w:sz w:val="22"/>
          <w:szCs w:val="22"/>
        </w:rPr>
        <w:t xml:space="preserve"> Seiten</w:t>
      </w:r>
    </w:p>
    <w:p w:rsidR="00623F57" w:rsidRPr="00782750" w:rsidRDefault="00623F57" w:rsidP="00CF00FE">
      <w:pPr>
        <w:tabs>
          <w:tab w:val="left" w:pos="9000"/>
        </w:tabs>
        <w:ind w:right="851"/>
        <w:rPr>
          <w:rFonts w:ascii="Calibri" w:hAnsi="Calibri" w:cs="Calibri"/>
          <w:b/>
          <w:bCs/>
          <w:sz w:val="22"/>
          <w:szCs w:val="22"/>
        </w:rPr>
      </w:pPr>
      <w:r w:rsidRPr="00782750">
        <w:rPr>
          <w:rFonts w:ascii="Calibri" w:hAnsi="Calibri" w:cs="Calibri"/>
          <w:b/>
          <w:bCs/>
          <w:sz w:val="22"/>
          <w:szCs w:val="22"/>
        </w:rPr>
        <w:t xml:space="preserve">EUR </w:t>
      </w:r>
      <w:r w:rsidRPr="003B4F32">
        <w:rPr>
          <w:rFonts w:ascii="Calibri" w:hAnsi="Calibri" w:cs="Calibri"/>
          <w:b/>
          <w:bCs/>
          <w:noProof/>
          <w:sz w:val="22"/>
          <w:szCs w:val="22"/>
        </w:rPr>
        <w:t>15</w:t>
      </w:r>
      <w:r w:rsidRPr="00782750">
        <w:rPr>
          <w:rFonts w:ascii="Calibri" w:hAnsi="Calibri" w:cs="Calibri"/>
          <w:b/>
          <w:bCs/>
          <w:sz w:val="22"/>
          <w:szCs w:val="22"/>
        </w:rPr>
        <w:t xml:space="preserve">,00 [D] / EUR </w:t>
      </w:r>
      <w:r w:rsidRPr="003B4F32">
        <w:rPr>
          <w:rFonts w:ascii="Calibri" w:hAnsi="Calibri" w:cs="Calibri"/>
          <w:b/>
          <w:bCs/>
          <w:noProof/>
          <w:sz w:val="22"/>
          <w:szCs w:val="22"/>
        </w:rPr>
        <w:t>15,5</w:t>
      </w:r>
      <w:r w:rsidRPr="00782750">
        <w:rPr>
          <w:rFonts w:ascii="Calibri" w:hAnsi="Calibri" w:cs="Calibri"/>
          <w:b/>
          <w:bCs/>
          <w:sz w:val="22"/>
          <w:szCs w:val="22"/>
        </w:rPr>
        <w:t>0 [A]</w:t>
      </w:r>
    </w:p>
    <w:p w:rsidR="00623F57" w:rsidRPr="00E87732" w:rsidRDefault="00623F57" w:rsidP="00CF00FE">
      <w:pPr>
        <w:tabs>
          <w:tab w:val="left" w:pos="9000"/>
        </w:tabs>
        <w:ind w:right="851"/>
        <w:rPr>
          <w:rFonts w:ascii="Calibri" w:hAnsi="Calibri" w:cs="Calibri"/>
          <w:b/>
          <w:bCs/>
          <w:sz w:val="22"/>
          <w:szCs w:val="22"/>
        </w:rPr>
      </w:pPr>
      <w:r w:rsidRPr="00E87732">
        <w:rPr>
          <w:rFonts w:ascii="Calibri" w:hAnsi="Calibri" w:cs="Calibri"/>
          <w:b/>
          <w:bCs/>
          <w:sz w:val="22"/>
          <w:szCs w:val="22"/>
        </w:rPr>
        <w:t xml:space="preserve">ISBN </w:t>
      </w:r>
      <w:r w:rsidRPr="00E87732">
        <w:rPr>
          <w:rFonts w:ascii="Calibri" w:hAnsi="Calibri" w:cs="Calibri"/>
          <w:b/>
          <w:bCs/>
          <w:noProof/>
          <w:sz w:val="22"/>
          <w:szCs w:val="22"/>
        </w:rPr>
        <w:t>978-3-8392-0115-2</w:t>
      </w:r>
    </w:p>
    <w:p w:rsidR="00623F57" w:rsidRPr="001164EF" w:rsidRDefault="00623F5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623F57" w:rsidRDefault="00623F57" w:rsidP="001164EF">
      <w:pPr>
        <w:tabs>
          <w:tab w:val="left" w:pos="9000"/>
        </w:tabs>
        <w:ind w:right="851"/>
        <w:rPr>
          <w:rFonts w:ascii="Calibri" w:hAnsi="Calibri" w:cs="Calibri"/>
          <w:bCs/>
          <w:sz w:val="22"/>
          <w:szCs w:val="22"/>
        </w:rPr>
      </w:pPr>
    </w:p>
    <w:p w:rsidR="00623F57" w:rsidRPr="000C3D01" w:rsidRDefault="00623F5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23F57" w:rsidRPr="001164EF" w:rsidRDefault="00623F57" w:rsidP="001164EF">
      <w:pPr>
        <w:tabs>
          <w:tab w:val="left" w:pos="9000"/>
        </w:tabs>
        <w:ind w:right="851"/>
        <w:rPr>
          <w:rFonts w:ascii="Calibri" w:hAnsi="Calibri" w:cs="Calibri"/>
          <w:sz w:val="22"/>
          <w:szCs w:val="22"/>
        </w:rPr>
      </w:pPr>
      <w:r>
        <w:rPr>
          <w:rFonts w:ascii="Calibri" w:hAnsi="Calibri" w:cs="Calibri"/>
          <w:sz w:val="22"/>
          <w:szCs w:val="22"/>
        </w:rPr>
        <w:t>Petra Asprion</w:t>
      </w:r>
    </w:p>
    <w:p w:rsidR="00623F57" w:rsidRPr="001164EF" w:rsidRDefault="00623F5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23F57" w:rsidRPr="001164EF" w:rsidRDefault="00623F5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23F57" w:rsidRPr="001164EF" w:rsidRDefault="00623F57"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23F57" w:rsidRPr="00784DDE" w:rsidRDefault="00623F57"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623F57" w:rsidRPr="00937B92" w:rsidRDefault="00623F57"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623F57" w:rsidRPr="00E25A57" w:rsidRDefault="00623F57"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623F57" w:rsidRPr="00E25A57" w:rsidRDefault="00623F57" w:rsidP="001164EF">
      <w:pPr>
        <w:tabs>
          <w:tab w:val="left" w:pos="9000"/>
        </w:tabs>
        <w:ind w:right="851"/>
        <w:rPr>
          <w:rFonts w:ascii="Calibri" w:hAnsi="Calibri" w:cs="Calibri"/>
          <w:sz w:val="22"/>
          <w:szCs w:val="22"/>
          <w:lang w:val="fr-FR"/>
        </w:rPr>
      </w:pPr>
    </w:p>
    <w:p w:rsidR="00623F57" w:rsidRPr="00E25A57" w:rsidRDefault="00623F57" w:rsidP="001164EF">
      <w:pPr>
        <w:tabs>
          <w:tab w:val="left" w:pos="9000"/>
        </w:tabs>
        <w:ind w:right="851"/>
        <w:rPr>
          <w:rFonts w:ascii="Calibri" w:hAnsi="Calibri" w:cs="Calibri"/>
          <w:sz w:val="22"/>
          <w:szCs w:val="22"/>
          <w:lang w:val="fr-FR"/>
        </w:rPr>
      </w:pPr>
    </w:p>
    <w:p w:rsidR="00623F57" w:rsidRPr="00937B92" w:rsidRDefault="00623F57"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623F57" w:rsidRPr="001164EF" w:rsidRDefault="00623F57" w:rsidP="001164EF">
      <w:pPr>
        <w:tabs>
          <w:tab w:val="left" w:pos="9000"/>
        </w:tabs>
        <w:ind w:right="851"/>
        <w:rPr>
          <w:rFonts w:ascii="Calibri" w:hAnsi="Calibri" w:cs="Calibri"/>
          <w:sz w:val="22"/>
          <w:szCs w:val="22"/>
        </w:rPr>
      </w:pPr>
    </w:p>
    <w:p w:rsidR="00623F57" w:rsidRDefault="00623F57"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07C7E453">
            <wp:extent cx="1695450" cy="2836025"/>
            <wp:effectExtent l="0" t="0" r="0" b="254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2836025"/>
                    </a:xfrm>
                    <a:prstGeom prst="rect">
                      <a:avLst/>
                    </a:prstGeom>
                    <a:noFill/>
                  </pic:spPr>
                </pic:pic>
              </a:graphicData>
            </a:graphic>
          </wp:inline>
        </w:drawing>
      </w:r>
      <w:r>
        <w:rPr>
          <w:rFonts w:ascii="Calibri" w:hAnsi="Calibri"/>
          <w:sz w:val="22"/>
          <w:szCs w:val="22"/>
        </w:rPr>
        <w:tab/>
      </w:r>
      <w:r>
        <w:rPr>
          <w:rFonts w:ascii="Calibri" w:hAnsi="Calibri"/>
          <w:sz w:val="22"/>
          <w:szCs w:val="22"/>
        </w:rPr>
        <w:tab/>
      </w:r>
      <w:r>
        <w:rPr>
          <w:rFonts w:ascii="Calibri" w:hAnsi="Calibri"/>
          <w:noProof/>
          <w:sz w:val="22"/>
          <w:szCs w:val="22"/>
        </w:rPr>
        <w:drawing>
          <wp:inline distT="0" distB="0" distL="0" distR="0" wp14:anchorId="1F23017F">
            <wp:extent cx="2032649" cy="2838450"/>
            <wp:effectExtent l="0" t="0" r="5715"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649" cy="2838450"/>
                    </a:xfrm>
                    <a:prstGeom prst="rect">
                      <a:avLst/>
                    </a:prstGeom>
                    <a:noFill/>
                  </pic:spPr>
                </pic:pic>
              </a:graphicData>
            </a:graphic>
          </wp:inline>
        </w:drawing>
      </w:r>
    </w:p>
    <w:p w:rsidR="00623F57" w:rsidRPr="00623F57" w:rsidRDefault="00623F57"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623F57">
        <w:rPr>
          <w:rFonts w:ascii="Calibri" w:hAnsi="Calibri"/>
          <w:sz w:val="22"/>
          <w:szCs w:val="22"/>
        </w:rPr>
        <w:t>Bildrechte: Cross-Media-Redaktion, Dietmar Denger</w:t>
      </w:r>
    </w:p>
    <w:p w:rsidR="00623F57" w:rsidRPr="001164EF" w:rsidRDefault="00623F5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23F57" w:rsidRPr="00C05FD2" w:rsidRDefault="00623F57"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Birgit Rückert</w:t>
      </w:r>
      <w:r w:rsidRPr="00C05FD2">
        <w:rPr>
          <w:rFonts w:ascii="Calibri" w:hAnsi="Calibri"/>
          <w:sz w:val="22"/>
          <w:szCs w:val="22"/>
        </w:rPr>
        <w:t xml:space="preserve"> »</w:t>
      </w:r>
      <w:r w:rsidRPr="003B4F32">
        <w:rPr>
          <w:rFonts w:ascii="Calibri" w:hAnsi="Calibri"/>
          <w:noProof/>
          <w:sz w:val="22"/>
          <w:szCs w:val="22"/>
        </w:rPr>
        <w:t>Der Abt von Salem</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3B4F32">
        <w:rPr>
          <w:rFonts w:ascii="Calibri" w:hAnsi="Calibri"/>
          <w:noProof/>
          <w:sz w:val="22"/>
          <w:szCs w:val="22"/>
        </w:rPr>
        <w:t>978-3-8392-0115-2</w:t>
      </w:r>
    </w:p>
    <w:p w:rsidR="00623F57" w:rsidRPr="00C05FD2" w:rsidRDefault="00623F57" w:rsidP="001164EF">
      <w:pPr>
        <w:spacing w:line="360" w:lineRule="auto"/>
        <w:ind w:left="360" w:right="851"/>
        <w:rPr>
          <w:rFonts w:ascii="Calibri" w:hAnsi="Calibri"/>
          <w:noProof/>
          <w:sz w:val="22"/>
          <w:szCs w:val="22"/>
        </w:rPr>
      </w:pPr>
    </w:p>
    <w:p w:rsidR="00623F57" w:rsidRPr="001164EF" w:rsidRDefault="00623F57" w:rsidP="001164EF">
      <w:pPr>
        <w:spacing w:line="360" w:lineRule="auto"/>
        <w:ind w:right="851"/>
        <w:rPr>
          <w:rFonts w:ascii="Calibri" w:hAnsi="Calibri"/>
          <w:b/>
          <w:sz w:val="22"/>
          <w:szCs w:val="22"/>
        </w:rPr>
      </w:pPr>
      <w:r w:rsidRPr="001164EF">
        <w:rPr>
          <w:rFonts w:ascii="Calibri" w:hAnsi="Calibri"/>
          <w:b/>
          <w:sz w:val="22"/>
          <w:szCs w:val="22"/>
        </w:rPr>
        <w:t>Absender:</w:t>
      </w:r>
    </w:p>
    <w:p w:rsidR="00623F57" w:rsidRPr="005B36C5" w:rsidRDefault="00623F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23F57" w:rsidRPr="005B36C5" w:rsidRDefault="00623F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23F57" w:rsidRPr="005B36C5" w:rsidRDefault="00623F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23F57" w:rsidRPr="005B36C5" w:rsidRDefault="00623F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23F57" w:rsidRPr="005B36C5" w:rsidRDefault="00623F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23F57" w:rsidRPr="005B36C5" w:rsidRDefault="00623F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23F57" w:rsidRPr="005B36C5" w:rsidRDefault="00623F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23F57" w:rsidRPr="005B36C5" w:rsidRDefault="00623F57"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623F57" w:rsidRPr="005B36C5" w:rsidRDefault="00623F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23F57" w:rsidRPr="005B36C5" w:rsidRDefault="00623F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23F57" w:rsidRPr="005B36C5" w:rsidRDefault="00623F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23F57" w:rsidRPr="005B36C5" w:rsidRDefault="00623F5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23F57" w:rsidRPr="00AC1BFB" w:rsidRDefault="00623F57" w:rsidP="00842974">
      <w:pPr>
        <w:tabs>
          <w:tab w:val="left" w:pos="9000"/>
        </w:tabs>
        <w:ind w:right="226"/>
        <w:rPr>
          <w:rFonts w:ascii="Quire Sans Pro Light" w:hAnsi="Quire Sans Pro Light" w:cs="Calibri"/>
          <w:sz w:val="22"/>
          <w:szCs w:val="22"/>
        </w:rPr>
      </w:pPr>
    </w:p>
    <w:p w:rsidR="00623F57" w:rsidRPr="00AD7145" w:rsidRDefault="00623F57" w:rsidP="00842974">
      <w:pPr>
        <w:tabs>
          <w:tab w:val="left" w:pos="9000"/>
        </w:tabs>
        <w:ind w:right="226"/>
        <w:rPr>
          <w:rFonts w:ascii="Quire Sans Pro" w:hAnsi="Quire Sans Pro" w:cs="Calibri"/>
          <w:b/>
          <w:sz w:val="22"/>
          <w:szCs w:val="22"/>
        </w:rPr>
      </w:pPr>
    </w:p>
    <w:p w:rsidR="00623F57" w:rsidRDefault="00623F57">
      <w:pPr>
        <w:sectPr w:rsidR="00623F57" w:rsidSect="00E87732">
          <w:headerReference w:type="default" r:id="rId12"/>
          <w:pgSz w:w="11906" w:h="16838"/>
          <w:pgMar w:top="851" w:right="1417" w:bottom="993" w:left="1417" w:header="708" w:footer="708" w:gutter="0"/>
          <w:pgNumType w:start="1"/>
          <w:cols w:space="708"/>
          <w:docGrid w:linePitch="360"/>
        </w:sectPr>
      </w:pPr>
    </w:p>
    <w:p w:rsidR="00623F57" w:rsidRDefault="00623F57">
      <w:pPr>
        <w:sectPr w:rsidR="00623F57" w:rsidSect="00491148">
          <w:headerReference w:type="default" r:id="rId13"/>
          <w:type w:val="continuous"/>
          <w:pgSz w:w="11906" w:h="16838"/>
          <w:pgMar w:top="851" w:right="1417" w:bottom="1134" w:left="1417" w:header="708" w:footer="708" w:gutter="0"/>
          <w:cols w:space="708"/>
          <w:docGrid w:linePitch="360"/>
        </w:sectPr>
      </w:pPr>
    </w:p>
    <w:p w:rsidR="00623F57" w:rsidRDefault="00623F57"/>
    <w:sectPr w:rsidR="00623F57" w:rsidSect="00623F57">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F57" w:rsidRDefault="00623F57" w:rsidP="00A923F4">
      <w:r>
        <w:separator/>
      </w:r>
    </w:p>
  </w:endnote>
  <w:endnote w:type="continuationSeparator" w:id="0">
    <w:p w:rsidR="00623F57" w:rsidRDefault="00623F5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F57" w:rsidRDefault="00623F57" w:rsidP="00A923F4">
      <w:r>
        <w:separator/>
      </w:r>
    </w:p>
  </w:footnote>
  <w:footnote w:type="continuationSeparator" w:id="0">
    <w:p w:rsidR="00623F57" w:rsidRDefault="00623F5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F57" w:rsidRDefault="00623F57">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F57" w:rsidRDefault="00623F5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503" w:rsidRDefault="003A2503">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3F57"/>
    <w:rsid w:val="00624814"/>
    <w:rsid w:val="00624FC7"/>
    <w:rsid w:val="0062520D"/>
    <w:rsid w:val="00626007"/>
    <w:rsid w:val="006361E6"/>
    <w:rsid w:val="00660DF0"/>
    <w:rsid w:val="00662C8F"/>
    <w:rsid w:val="00663C12"/>
    <w:rsid w:val="0066732D"/>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C1D35"/>
    <w:rsid w:val="009C4A0F"/>
    <w:rsid w:val="009C5C58"/>
    <w:rsid w:val="009C5E4D"/>
    <w:rsid w:val="009D37F0"/>
    <w:rsid w:val="009F012E"/>
    <w:rsid w:val="009F1C2B"/>
    <w:rsid w:val="009F477D"/>
    <w:rsid w:val="009F555E"/>
    <w:rsid w:val="009F7E59"/>
    <w:rsid w:val="00A13D4E"/>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87732"/>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033A34-9A3E-49E9-BF7A-356ADF6B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15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rueckert-birgit.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92A69-4305-4DF4-9078-4253EFAD9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2021-11-10T12:27:00Z</dcterms:created>
  <dcterms:modified xsi:type="dcterms:W3CDTF">2021-11-11T10:13:00Z</dcterms:modified>
</cp:coreProperties>
</file>