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3AB" w:rsidRPr="00A66A17" w:rsidRDefault="003A43AB"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3A43AB" w:rsidRPr="0003714C" w:rsidRDefault="003A43AB" w:rsidP="001164EF">
      <w:pPr>
        <w:ind w:right="851"/>
        <w:rPr>
          <w:rFonts w:ascii="Calibri" w:hAnsi="Calibri" w:cs="Calibri"/>
          <w:b/>
          <w:sz w:val="22"/>
          <w:szCs w:val="22"/>
        </w:rPr>
      </w:pPr>
      <w:r w:rsidRPr="0003714C">
        <w:rPr>
          <w:rFonts w:ascii="Calibri" w:hAnsi="Calibri" w:cs="Calibri"/>
          <w:b/>
          <w:sz w:val="22"/>
          <w:szCs w:val="22"/>
        </w:rPr>
        <w:t>»</w:t>
      </w:r>
      <w:proofErr w:type="spellStart"/>
      <w:r w:rsidRPr="003B4F32">
        <w:rPr>
          <w:rFonts w:ascii="Calibri" w:hAnsi="Calibri" w:cs="Calibri"/>
          <w:b/>
          <w:noProof/>
          <w:sz w:val="22"/>
          <w:szCs w:val="22"/>
        </w:rPr>
        <w:t>Berlinopoly</w:t>
      </w:r>
      <w:proofErr w:type="spellEnd"/>
      <w:r w:rsidRPr="0003714C">
        <w:rPr>
          <w:rFonts w:ascii="Calibri" w:hAnsi="Calibri" w:cs="Calibri"/>
          <w:b/>
          <w:sz w:val="22"/>
          <w:szCs w:val="22"/>
        </w:rPr>
        <w:t xml:space="preserve">« von </w:t>
      </w:r>
      <w:r w:rsidRPr="003B4F32">
        <w:rPr>
          <w:rFonts w:ascii="Calibri" w:hAnsi="Calibri" w:cs="Calibri"/>
          <w:b/>
          <w:noProof/>
          <w:sz w:val="22"/>
          <w:szCs w:val="22"/>
        </w:rPr>
        <w:t>Bernd Hettlage</w:t>
      </w:r>
    </w:p>
    <w:p w:rsidR="003A43AB" w:rsidRDefault="003A43AB" w:rsidP="001164EF">
      <w:pPr>
        <w:ind w:right="851"/>
        <w:rPr>
          <w:rFonts w:ascii="Calibri" w:hAnsi="Calibri" w:cs="Calibri"/>
          <w:sz w:val="22"/>
          <w:szCs w:val="22"/>
        </w:rPr>
      </w:pPr>
      <w:r w:rsidRPr="001164EF">
        <w:rPr>
          <w:rFonts w:ascii="Calibri" w:hAnsi="Calibri" w:cs="Calibri"/>
          <w:sz w:val="22"/>
          <w:szCs w:val="22"/>
        </w:rPr>
        <w:t xml:space="preserve">Meßkirch, </w:t>
      </w:r>
      <w:r w:rsidRPr="003B4F32">
        <w:rPr>
          <w:rFonts w:ascii="Calibri" w:hAnsi="Calibri" w:cs="Calibri"/>
          <w:noProof/>
          <w:sz w:val="22"/>
          <w:szCs w:val="22"/>
        </w:rPr>
        <w:t>März</w:t>
      </w:r>
      <w:r>
        <w:rPr>
          <w:rFonts w:ascii="Calibri" w:hAnsi="Calibri" w:cs="Calibri"/>
          <w:sz w:val="22"/>
          <w:szCs w:val="22"/>
        </w:rPr>
        <w:t xml:space="preserve"> 2022</w:t>
      </w:r>
    </w:p>
    <w:p w:rsidR="003A43AB" w:rsidRPr="001164EF" w:rsidRDefault="003A43AB" w:rsidP="001164EF">
      <w:pPr>
        <w:pStyle w:val="Textkrper2"/>
        <w:tabs>
          <w:tab w:val="left" w:pos="8460"/>
        </w:tabs>
        <w:ind w:right="851"/>
        <w:rPr>
          <w:rFonts w:ascii="Calibri" w:hAnsi="Calibri" w:cs="Calibri"/>
          <w:sz w:val="22"/>
          <w:szCs w:val="22"/>
        </w:rPr>
      </w:pPr>
    </w:p>
    <w:p w:rsidR="003A43AB" w:rsidRPr="001164EF" w:rsidRDefault="004443B7"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Trödler gegen Investor</w:t>
      </w:r>
      <w:r w:rsidR="003A43AB" w:rsidRPr="001164EF">
        <w:rPr>
          <w:rFonts w:ascii="Calibri" w:hAnsi="Calibri" w:cs="Calibri"/>
          <w:szCs w:val="32"/>
        </w:rPr>
        <w:br/>
      </w:r>
      <w:r w:rsidRPr="004443B7">
        <w:rPr>
          <w:rFonts w:ascii="Calibri" w:hAnsi="Calibri" w:cs="Calibri"/>
          <w:sz w:val="22"/>
          <w:szCs w:val="22"/>
        </w:rPr>
        <w:t>Der zweite Fall für den Berliner Trödler Jan Keppler</w:t>
      </w:r>
    </w:p>
    <w:p w:rsidR="003A43AB" w:rsidRDefault="004443B7" w:rsidP="004443B7">
      <w:pPr>
        <w:tabs>
          <w:tab w:val="left" w:pos="9000"/>
        </w:tabs>
        <w:spacing w:before="120" w:line="276" w:lineRule="auto"/>
        <w:ind w:right="737"/>
        <w:rPr>
          <w:rFonts w:ascii="Calibri" w:hAnsi="Calibri" w:cs="Calibri"/>
          <w:sz w:val="22"/>
          <w:szCs w:val="22"/>
        </w:rPr>
      </w:pPr>
      <w:r w:rsidRPr="004443B7">
        <w:rPr>
          <w:rFonts w:ascii="Calibri" w:hAnsi="Calibri" w:cs="Calibri"/>
          <w:sz w:val="22"/>
          <w:szCs w:val="22"/>
        </w:rPr>
        <w:t>Die Wohnungssituation in deutschen Großstädten verschärft sich seit Jahren und bezahlbarer Wohnraum ist knapp. Steigende Wohnungspreise und der Verkauf von Immobilien an re</w:t>
      </w:r>
      <w:bookmarkStart w:id="0" w:name="_GoBack"/>
      <w:bookmarkEnd w:id="0"/>
      <w:r w:rsidRPr="004443B7">
        <w:rPr>
          <w:rFonts w:ascii="Calibri" w:hAnsi="Calibri" w:cs="Calibri"/>
          <w:sz w:val="22"/>
          <w:szCs w:val="22"/>
        </w:rPr>
        <w:t xml:space="preserve">iche Investoren führen zu einem strukturellen Wandel ganzer Stadtviertel. Vor diesem Hintergrund spielt Bernd </w:t>
      </w:r>
      <w:proofErr w:type="spellStart"/>
      <w:r w:rsidRPr="004443B7">
        <w:rPr>
          <w:rFonts w:ascii="Calibri" w:hAnsi="Calibri" w:cs="Calibri"/>
          <w:sz w:val="22"/>
          <w:szCs w:val="22"/>
        </w:rPr>
        <w:t>Hettlages</w:t>
      </w:r>
      <w:proofErr w:type="spellEnd"/>
      <w:r w:rsidRPr="004443B7">
        <w:rPr>
          <w:rFonts w:ascii="Calibri" w:hAnsi="Calibri" w:cs="Calibri"/>
          <w:sz w:val="22"/>
          <w:szCs w:val="22"/>
        </w:rPr>
        <w:t xml:space="preserve"> neuer Kriminalroman »</w:t>
      </w:r>
      <w:proofErr w:type="spellStart"/>
      <w:r w:rsidRPr="004443B7">
        <w:rPr>
          <w:rFonts w:ascii="Calibri" w:hAnsi="Calibri" w:cs="Calibri"/>
          <w:sz w:val="22"/>
          <w:szCs w:val="22"/>
        </w:rPr>
        <w:t>Berlinopoly</w:t>
      </w:r>
      <w:proofErr w:type="spellEnd"/>
      <w:r w:rsidRPr="004443B7">
        <w:rPr>
          <w:rFonts w:ascii="Calibri" w:hAnsi="Calibri" w:cs="Calibri"/>
          <w:sz w:val="22"/>
          <w:szCs w:val="22"/>
        </w:rPr>
        <w:t xml:space="preserve">«. Das Nachbarhaus neben Jan Kepplers Trödelladen wird an private Investoren verkauft, die es mit Eigentumswohnungen modernisieren wollen. Als der Hausverwalter Oliver </w:t>
      </w:r>
      <w:proofErr w:type="spellStart"/>
      <w:r w:rsidRPr="004443B7">
        <w:rPr>
          <w:rFonts w:ascii="Calibri" w:hAnsi="Calibri" w:cs="Calibri"/>
          <w:sz w:val="22"/>
          <w:szCs w:val="22"/>
        </w:rPr>
        <w:t>Möchling</w:t>
      </w:r>
      <w:proofErr w:type="spellEnd"/>
      <w:r w:rsidRPr="004443B7">
        <w:rPr>
          <w:rFonts w:ascii="Calibri" w:hAnsi="Calibri" w:cs="Calibri"/>
          <w:sz w:val="22"/>
          <w:szCs w:val="22"/>
        </w:rPr>
        <w:t xml:space="preserve"> tot unter einem Baugerüst gefunden wird, wenden sich die Hausbewohner an Jan und seinen Freund, den Journalisten Gerry Schmitz. Die Polizei verdächtigt sie, da sie aufgrund der Modernisierungen fürchten, ihre Wohnungen verlassen zu müssen. Jan und Gerry stoßen auf ein verworrenes Netz aus Beziehungen zwischen Investoren und Bewohnern. Als die Polizei einen Verdächtigen festnimmt, scheint der Fall gelöst. Doch Jan glaubt nicht an dessen Schuld und stellt weitere Nachforschungen an, die ihn selbst in große Gefahr bringen. Geschickt verbindet Bernd Hettlage die spannende Kriminalhandlung mit den persönlichen Schicksalen der betroffenen Hausbewohner. Dabei beleuchtet er gesellschaftlich relevante Themen wie </w:t>
      </w:r>
      <w:proofErr w:type="spellStart"/>
      <w:r w:rsidRPr="004443B7">
        <w:rPr>
          <w:rFonts w:ascii="Calibri" w:hAnsi="Calibri" w:cs="Calibri"/>
          <w:sz w:val="22"/>
          <w:szCs w:val="22"/>
        </w:rPr>
        <w:t>Gentrifizierung</w:t>
      </w:r>
      <w:proofErr w:type="spellEnd"/>
      <w:r w:rsidRPr="004443B7">
        <w:rPr>
          <w:rFonts w:ascii="Calibri" w:hAnsi="Calibri" w:cs="Calibri"/>
          <w:sz w:val="22"/>
          <w:szCs w:val="22"/>
        </w:rPr>
        <w:t xml:space="preserve"> und mangelnder Wohnraum in der Großstadt.</w:t>
      </w:r>
    </w:p>
    <w:p w:rsidR="003A43AB" w:rsidRDefault="003A43AB" w:rsidP="004443B7">
      <w:pPr>
        <w:tabs>
          <w:tab w:val="left" w:pos="9000"/>
        </w:tabs>
        <w:spacing w:line="276" w:lineRule="auto"/>
        <w:ind w:right="737"/>
        <w:rPr>
          <w:rFonts w:ascii="Calibri" w:hAnsi="Calibri" w:cs="Calibri"/>
          <w:sz w:val="22"/>
          <w:szCs w:val="22"/>
        </w:rPr>
      </w:pPr>
    </w:p>
    <w:p w:rsidR="003A43AB" w:rsidRPr="002B767E" w:rsidRDefault="003A43AB" w:rsidP="004443B7">
      <w:pPr>
        <w:tabs>
          <w:tab w:val="left" w:pos="9000"/>
        </w:tabs>
        <w:spacing w:line="276" w:lineRule="auto"/>
        <w:ind w:right="737"/>
        <w:rPr>
          <w:rFonts w:ascii="Calibri" w:hAnsi="Calibri" w:cs="Calibri"/>
          <w:b/>
          <w:sz w:val="22"/>
          <w:szCs w:val="22"/>
        </w:rPr>
      </w:pPr>
      <w:r w:rsidRPr="002B767E">
        <w:rPr>
          <w:rFonts w:ascii="Calibri" w:hAnsi="Calibri" w:cs="Calibri"/>
          <w:b/>
          <w:sz w:val="22"/>
          <w:szCs w:val="22"/>
        </w:rPr>
        <w:t>Zum Buch</w:t>
      </w:r>
    </w:p>
    <w:p w:rsidR="003A43AB" w:rsidRPr="00C05FD2" w:rsidRDefault="003A43AB" w:rsidP="004443B7">
      <w:pPr>
        <w:tabs>
          <w:tab w:val="left" w:pos="9000"/>
        </w:tabs>
        <w:spacing w:line="276" w:lineRule="auto"/>
        <w:ind w:right="737"/>
        <w:rPr>
          <w:rFonts w:ascii="Calibri" w:hAnsi="Calibri" w:cs="Calibri"/>
          <w:sz w:val="22"/>
          <w:szCs w:val="22"/>
        </w:rPr>
      </w:pPr>
      <w:r w:rsidRPr="003B4F32">
        <w:rPr>
          <w:rFonts w:ascii="Calibri" w:hAnsi="Calibri" w:cs="Calibri"/>
          <w:noProof/>
          <w:sz w:val="22"/>
          <w:szCs w:val="22"/>
        </w:rPr>
        <w:t>Ein Toter liegt im Hof des Nachbarhauses von Jan Kepplers Trödelladen. Es ist der Hausverwalter Oliver Möchtling, der von einem Gerüst gestürzt ist – oder wurde er gestoßen? Das Gebäude wird gerade modernisiert und die Wohnungen werden in Eigentum umgewandelt. Die Polizei verdächtigt mehrere Hausbewohner, etwas mit dem Todesfall zu tun zu haben, und nimmt schon bald einen jungen Mann aus dem Erdgeschoss fest. Doch Jan und sein Freund, der Journalist Gerry Schmitz, glauben nicht an dessen Schuld.</w:t>
      </w:r>
    </w:p>
    <w:p w:rsidR="003A43AB" w:rsidRPr="00C05FD2" w:rsidRDefault="003A43AB" w:rsidP="004443B7">
      <w:pPr>
        <w:tabs>
          <w:tab w:val="left" w:pos="9000"/>
        </w:tabs>
        <w:spacing w:line="276" w:lineRule="auto"/>
        <w:ind w:right="737"/>
        <w:rPr>
          <w:rFonts w:ascii="Calibri" w:hAnsi="Calibri" w:cs="Calibri"/>
          <w:sz w:val="22"/>
          <w:szCs w:val="22"/>
        </w:rPr>
      </w:pPr>
    </w:p>
    <w:p w:rsidR="003A43AB" w:rsidRDefault="003A43AB" w:rsidP="004443B7">
      <w:pPr>
        <w:tabs>
          <w:tab w:val="left" w:pos="9000"/>
        </w:tabs>
        <w:spacing w:line="276" w:lineRule="auto"/>
        <w:ind w:right="737"/>
        <w:rPr>
          <w:rFonts w:ascii="Calibri" w:hAnsi="Calibri" w:cs="Calibri"/>
          <w:b/>
          <w:noProof/>
          <w:sz w:val="22"/>
          <w:szCs w:val="22"/>
        </w:rPr>
      </w:pPr>
      <w:r w:rsidRPr="003B4F32">
        <w:rPr>
          <w:rFonts w:ascii="Calibri" w:hAnsi="Calibri" w:cs="Calibri"/>
          <w:b/>
          <w:noProof/>
          <w:sz w:val="22"/>
          <w:szCs w:val="22"/>
        </w:rPr>
        <w:t>Der Autor</w:t>
      </w:r>
    </w:p>
    <w:p w:rsidR="003A43AB" w:rsidRPr="00DF07C9" w:rsidRDefault="003A43AB" w:rsidP="004443B7">
      <w:pPr>
        <w:tabs>
          <w:tab w:val="left" w:pos="9000"/>
        </w:tabs>
        <w:spacing w:line="276" w:lineRule="auto"/>
        <w:ind w:right="737"/>
        <w:rPr>
          <w:rFonts w:ascii="Calibri" w:hAnsi="Calibri" w:cs="Calibri"/>
          <w:sz w:val="22"/>
          <w:szCs w:val="22"/>
        </w:rPr>
      </w:pPr>
      <w:r w:rsidRPr="003B4F32">
        <w:rPr>
          <w:rFonts w:ascii="Calibri" w:hAnsi="Calibri" w:cs="Calibri"/>
          <w:noProof/>
          <w:sz w:val="22"/>
          <w:szCs w:val="22"/>
        </w:rPr>
        <w:t>Bernd Hettlage wurde in Karlsruhe geboren und wuchs im Nordschwarzwald auf. Er hat zwei Töchter und lebt mit seiner Familie in Berlin. Hettlage betätigte sich als Antiquitätenhändler, Tennisplatzbauer, Theaterbeleuchter und war über 15 Jahre lang Journalist und Redakteur bei Tageszeitungen und Magazinen. Er unternahm zahlreiche Reisen nach Asien, vor allem nach Indien. Heute arbeitet Hettlage als Hörfilmautor und Schriftsteller. Seit 2002 ist der Berliner Stadtteil Neukölln sein Zuhause, der die Einwohnerzahl und Größe einer mittleren deutschen Großstadt hat. Dort erlebte er die gewaltigen Veränderungen hautnah mit, die dieser Bezirk und die ganze Stadt in den letzten zwei Jahrzehnten durchmachten.</w:t>
      </w:r>
    </w:p>
    <w:p w:rsidR="003A43AB" w:rsidRPr="00DF07C9" w:rsidRDefault="003A43AB" w:rsidP="00907EE7">
      <w:pPr>
        <w:tabs>
          <w:tab w:val="left" w:pos="9000"/>
        </w:tabs>
        <w:spacing w:line="276" w:lineRule="auto"/>
        <w:ind w:right="850"/>
        <w:rPr>
          <w:rFonts w:ascii="Calibri" w:hAnsi="Calibri" w:cs="Calibri"/>
          <w:sz w:val="22"/>
          <w:szCs w:val="22"/>
        </w:rPr>
      </w:pPr>
    </w:p>
    <w:p w:rsidR="003A43AB" w:rsidRPr="0003714C" w:rsidRDefault="003A43AB" w:rsidP="003A2E32">
      <w:pPr>
        <w:tabs>
          <w:tab w:val="left" w:pos="9000"/>
        </w:tabs>
        <w:ind w:right="851"/>
        <w:rPr>
          <w:rFonts w:ascii="Calibri" w:hAnsi="Calibri" w:cs="Calibri"/>
          <w:b/>
          <w:sz w:val="22"/>
          <w:szCs w:val="22"/>
        </w:rPr>
      </w:pPr>
      <w:r w:rsidRPr="003B4F32">
        <w:rPr>
          <w:rFonts w:ascii="Calibri" w:hAnsi="Calibri" w:cs="Calibri"/>
          <w:b/>
          <w:noProof/>
          <w:sz w:val="22"/>
          <w:szCs w:val="22"/>
        </w:rPr>
        <w:t>Berlinopoly</w:t>
      </w:r>
    </w:p>
    <w:p w:rsidR="003A43AB" w:rsidRPr="0003714C" w:rsidRDefault="003A43AB" w:rsidP="003A2E32">
      <w:pPr>
        <w:tabs>
          <w:tab w:val="left" w:pos="9000"/>
        </w:tabs>
        <w:ind w:right="851"/>
        <w:rPr>
          <w:rFonts w:ascii="Calibri" w:hAnsi="Calibri" w:cs="Calibri"/>
          <w:b/>
          <w:sz w:val="22"/>
          <w:szCs w:val="22"/>
        </w:rPr>
      </w:pPr>
      <w:r w:rsidRPr="003B4F32">
        <w:rPr>
          <w:rFonts w:ascii="Calibri" w:hAnsi="Calibri" w:cs="Calibri"/>
          <w:b/>
          <w:noProof/>
          <w:sz w:val="22"/>
          <w:szCs w:val="22"/>
        </w:rPr>
        <w:t>Bernd Hettlage</w:t>
      </w:r>
    </w:p>
    <w:p w:rsidR="003A43AB" w:rsidRPr="00E52D69" w:rsidRDefault="003A43AB" w:rsidP="003A2E32">
      <w:pPr>
        <w:tabs>
          <w:tab w:val="left" w:pos="9000"/>
        </w:tabs>
        <w:ind w:right="851"/>
        <w:rPr>
          <w:rFonts w:ascii="Calibri" w:hAnsi="Calibri" w:cs="Calibri"/>
          <w:b/>
          <w:sz w:val="22"/>
          <w:szCs w:val="22"/>
        </w:rPr>
      </w:pPr>
      <w:r w:rsidRPr="003B4F32">
        <w:rPr>
          <w:rFonts w:ascii="Calibri" w:hAnsi="Calibri" w:cs="Calibri"/>
          <w:b/>
          <w:noProof/>
          <w:sz w:val="22"/>
          <w:szCs w:val="22"/>
        </w:rPr>
        <w:t>279</w:t>
      </w:r>
      <w:r w:rsidRPr="0003714C">
        <w:rPr>
          <w:rFonts w:ascii="Calibri" w:hAnsi="Calibri" w:cs="Calibri"/>
          <w:b/>
          <w:sz w:val="22"/>
          <w:szCs w:val="22"/>
        </w:rPr>
        <w:t xml:space="preserve"> Seiten</w:t>
      </w:r>
    </w:p>
    <w:p w:rsidR="003A43AB" w:rsidRPr="00E52D69" w:rsidRDefault="003A43AB" w:rsidP="00CF00FE">
      <w:pPr>
        <w:tabs>
          <w:tab w:val="left" w:pos="9000"/>
        </w:tabs>
        <w:ind w:right="851"/>
        <w:rPr>
          <w:rFonts w:ascii="Calibri" w:hAnsi="Calibri" w:cs="Calibri"/>
          <w:b/>
          <w:bCs/>
          <w:sz w:val="22"/>
          <w:szCs w:val="22"/>
        </w:rPr>
      </w:pPr>
      <w:r w:rsidRPr="00E52D69">
        <w:rPr>
          <w:rFonts w:ascii="Calibri" w:hAnsi="Calibri" w:cs="Calibri"/>
          <w:b/>
          <w:bCs/>
          <w:sz w:val="22"/>
          <w:szCs w:val="22"/>
        </w:rPr>
        <w:t xml:space="preserve">EUR </w:t>
      </w:r>
      <w:r w:rsidRPr="003B4F32">
        <w:rPr>
          <w:rFonts w:ascii="Calibri" w:hAnsi="Calibri" w:cs="Calibri"/>
          <w:b/>
          <w:bCs/>
          <w:noProof/>
          <w:sz w:val="22"/>
          <w:szCs w:val="22"/>
        </w:rPr>
        <w:t>13</w:t>
      </w:r>
      <w:r w:rsidRPr="00E52D69">
        <w:rPr>
          <w:rFonts w:ascii="Calibri" w:hAnsi="Calibri" w:cs="Calibri"/>
          <w:b/>
          <w:bCs/>
          <w:sz w:val="22"/>
          <w:szCs w:val="22"/>
        </w:rPr>
        <w:t xml:space="preserve">,00 [D] / EUR </w:t>
      </w:r>
      <w:r w:rsidRPr="003B4F32">
        <w:rPr>
          <w:rFonts w:ascii="Calibri" w:hAnsi="Calibri" w:cs="Calibri"/>
          <w:b/>
          <w:bCs/>
          <w:noProof/>
          <w:sz w:val="22"/>
          <w:szCs w:val="22"/>
        </w:rPr>
        <w:t>13,4</w:t>
      </w:r>
      <w:r w:rsidRPr="00E52D69">
        <w:rPr>
          <w:rFonts w:ascii="Calibri" w:hAnsi="Calibri" w:cs="Calibri"/>
          <w:b/>
          <w:bCs/>
          <w:sz w:val="22"/>
          <w:szCs w:val="22"/>
        </w:rPr>
        <w:t>0 [A]</w:t>
      </w:r>
    </w:p>
    <w:p w:rsidR="003A43AB" w:rsidRPr="003A43AB" w:rsidRDefault="003A43AB" w:rsidP="00CF00FE">
      <w:pPr>
        <w:tabs>
          <w:tab w:val="left" w:pos="9000"/>
        </w:tabs>
        <w:ind w:right="851"/>
        <w:rPr>
          <w:rFonts w:ascii="Calibri" w:hAnsi="Calibri" w:cs="Calibri"/>
          <w:b/>
          <w:bCs/>
          <w:sz w:val="22"/>
          <w:szCs w:val="22"/>
        </w:rPr>
      </w:pPr>
      <w:r w:rsidRPr="003A43AB">
        <w:rPr>
          <w:rFonts w:ascii="Calibri" w:hAnsi="Calibri" w:cs="Calibri"/>
          <w:b/>
          <w:bCs/>
          <w:sz w:val="22"/>
          <w:szCs w:val="22"/>
        </w:rPr>
        <w:t xml:space="preserve">ISBN </w:t>
      </w:r>
      <w:r w:rsidRPr="003A43AB">
        <w:rPr>
          <w:rFonts w:ascii="Calibri" w:hAnsi="Calibri" w:cs="Calibri"/>
          <w:b/>
          <w:bCs/>
          <w:noProof/>
          <w:sz w:val="22"/>
          <w:szCs w:val="22"/>
        </w:rPr>
        <w:t>978-3-8392-0105-3</w:t>
      </w:r>
    </w:p>
    <w:p w:rsidR="003A43AB" w:rsidRPr="001164EF" w:rsidRDefault="003A43AB"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3B4F32">
        <w:rPr>
          <w:rFonts w:ascii="Calibri" w:hAnsi="Calibri" w:cs="Calibri"/>
          <w:b/>
          <w:bCs/>
          <w:noProof/>
          <w:sz w:val="22"/>
          <w:szCs w:val="22"/>
        </w:rPr>
        <w:t>9.</w:t>
      </w:r>
      <w:r>
        <w:rPr>
          <w:rFonts w:ascii="Calibri" w:hAnsi="Calibri" w:cs="Calibri"/>
          <w:b/>
          <w:bCs/>
          <w:sz w:val="22"/>
          <w:szCs w:val="22"/>
        </w:rPr>
        <w:t xml:space="preserve"> </w:t>
      </w:r>
      <w:r w:rsidRPr="003B4F32">
        <w:rPr>
          <w:rFonts w:ascii="Calibri" w:hAnsi="Calibri" w:cs="Calibri"/>
          <w:b/>
          <w:bCs/>
          <w:noProof/>
          <w:sz w:val="22"/>
          <w:szCs w:val="22"/>
        </w:rPr>
        <w:t>März</w:t>
      </w:r>
      <w:r>
        <w:rPr>
          <w:rFonts w:ascii="Calibri" w:hAnsi="Calibri" w:cs="Calibri"/>
          <w:b/>
          <w:bCs/>
          <w:sz w:val="22"/>
          <w:szCs w:val="22"/>
        </w:rPr>
        <w:t xml:space="preserve"> </w:t>
      </w:r>
      <w:r>
        <w:rPr>
          <w:rFonts w:ascii="Calibri" w:hAnsi="Calibri" w:cs="Calibri"/>
          <w:b/>
          <w:bCs/>
          <w:noProof/>
          <w:sz w:val="22"/>
          <w:szCs w:val="22"/>
        </w:rPr>
        <w:t>2022</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3A43AB" w:rsidRDefault="003A43AB" w:rsidP="001164EF">
      <w:pPr>
        <w:tabs>
          <w:tab w:val="left" w:pos="9000"/>
        </w:tabs>
        <w:ind w:right="851"/>
        <w:rPr>
          <w:rFonts w:ascii="Calibri" w:hAnsi="Calibri" w:cs="Calibri"/>
          <w:bCs/>
          <w:sz w:val="22"/>
          <w:szCs w:val="22"/>
        </w:rPr>
      </w:pPr>
    </w:p>
    <w:p w:rsidR="003A43AB" w:rsidRPr="000C3D01" w:rsidRDefault="003A43AB"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3A43AB" w:rsidRPr="001164EF" w:rsidRDefault="003A43AB" w:rsidP="001164EF">
      <w:pPr>
        <w:tabs>
          <w:tab w:val="left" w:pos="9000"/>
        </w:tabs>
        <w:ind w:right="851"/>
        <w:rPr>
          <w:rFonts w:ascii="Calibri" w:hAnsi="Calibri" w:cs="Calibri"/>
          <w:sz w:val="22"/>
          <w:szCs w:val="22"/>
        </w:rPr>
      </w:pPr>
      <w:r>
        <w:rPr>
          <w:rFonts w:ascii="Calibri" w:hAnsi="Calibri" w:cs="Calibri"/>
          <w:sz w:val="22"/>
          <w:szCs w:val="22"/>
        </w:rPr>
        <w:t>Petra Asprion</w:t>
      </w:r>
    </w:p>
    <w:p w:rsidR="003A43AB" w:rsidRPr="001164EF" w:rsidRDefault="003A43AB"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3A43AB" w:rsidRPr="001164EF" w:rsidRDefault="003A43AB"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3A43AB" w:rsidRPr="001164EF" w:rsidRDefault="003A43AB"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3A43AB" w:rsidRPr="00784DDE" w:rsidRDefault="003A43AB"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3A43AB" w:rsidRPr="00937B92" w:rsidRDefault="003A43AB" w:rsidP="001164EF">
      <w:pPr>
        <w:tabs>
          <w:tab w:val="left" w:pos="9000"/>
        </w:tabs>
        <w:ind w:right="851"/>
        <w:rPr>
          <w:rFonts w:ascii="Calibri" w:hAnsi="Calibri" w:cs="Calibri"/>
          <w:sz w:val="22"/>
          <w:szCs w:val="22"/>
          <w:lang w:val="fr-FR"/>
        </w:rPr>
      </w:pPr>
      <w:r w:rsidRPr="00937B92">
        <w:rPr>
          <w:rFonts w:ascii="Calibri" w:hAnsi="Calibri" w:cs="Calibri"/>
          <w:sz w:val="22"/>
          <w:szCs w:val="22"/>
          <w:lang w:val="fr-FR"/>
        </w:rPr>
        <w:t>petra.asprion@gmeiner-verlag.de</w:t>
      </w:r>
    </w:p>
    <w:p w:rsidR="003A43AB" w:rsidRPr="00E25A57" w:rsidRDefault="003A43AB"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3A43AB" w:rsidRPr="00E25A57" w:rsidRDefault="003A43AB" w:rsidP="001164EF">
      <w:pPr>
        <w:tabs>
          <w:tab w:val="left" w:pos="9000"/>
        </w:tabs>
        <w:ind w:right="851"/>
        <w:rPr>
          <w:rFonts w:ascii="Calibri" w:hAnsi="Calibri" w:cs="Calibri"/>
          <w:sz w:val="22"/>
          <w:szCs w:val="22"/>
          <w:lang w:val="fr-FR"/>
        </w:rPr>
      </w:pPr>
    </w:p>
    <w:p w:rsidR="003A43AB" w:rsidRPr="00E25A57" w:rsidRDefault="003A43AB" w:rsidP="001164EF">
      <w:pPr>
        <w:tabs>
          <w:tab w:val="left" w:pos="9000"/>
        </w:tabs>
        <w:ind w:right="851"/>
        <w:rPr>
          <w:rFonts w:ascii="Calibri" w:hAnsi="Calibri" w:cs="Calibri"/>
          <w:sz w:val="22"/>
          <w:szCs w:val="22"/>
          <w:lang w:val="fr-FR"/>
        </w:rPr>
      </w:pPr>
    </w:p>
    <w:p w:rsidR="003A43AB" w:rsidRPr="00937B92" w:rsidRDefault="003A43AB"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rsidR="003A43AB" w:rsidRPr="001164EF" w:rsidRDefault="003A43AB" w:rsidP="001164EF">
      <w:pPr>
        <w:tabs>
          <w:tab w:val="left" w:pos="9000"/>
        </w:tabs>
        <w:ind w:right="851"/>
        <w:rPr>
          <w:rFonts w:ascii="Calibri" w:hAnsi="Calibri" w:cs="Calibri"/>
          <w:sz w:val="22"/>
          <w:szCs w:val="22"/>
        </w:rPr>
      </w:pPr>
    </w:p>
    <w:p w:rsidR="003A43AB" w:rsidRDefault="003A43AB" w:rsidP="001164EF">
      <w:pPr>
        <w:spacing w:line="360" w:lineRule="auto"/>
        <w:ind w:right="851"/>
        <w:rPr>
          <w:rFonts w:ascii="Calibri" w:hAnsi="Calibri"/>
          <w:sz w:val="22"/>
          <w:szCs w:val="22"/>
        </w:rPr>
      </w:pPr>
      <w:r>
        <w:rPr>
          <w:rFonts w:ascii="Calibri" w:hAnsi="Calibri"/>
          <w:noProof/>
          <w:sz w:val="22"/>
          <w:szCs w:val="22"/>
        </w:rPr>
        <w:drawing>
          <wp:inline distT="0" distB="0" distL="0" distR="0" wp14:anchorId="5F54E567">
            <wp:extent cx="1674122" cy="2800350"/>
            <wp:effectExtent l="0" t="0" r="2540" b="0"/>
            <wp:docPr id="4" name="Grafik 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335" cy="2800706"/>
                    </a:xfrm>
                    <a:prstGeom prst="rect">
                      <a:avLst/>
                    </a:prstGeom>
                    <a:noFill/>
                  </pic:spPr>
                </pic:pic>
              </a:graphicData>
            </a:graphic>
          </wp:inline>
        </w:drawing>
      </w:r>
      <w:r>
        <w:rPr>
          <w:rFonts w:ascii="Calibri" w:hAnsi="Calibri"/>
          <w:sz w:val="22"/>
          <w:szCs w:val="22"/>
        </w:rPr>
        <w:tab/>
      </w:r>
      <w:r>
        <w:rPr>
          <w:rFonts w:ascii="Calibri" w:hAnsi="Calibri"/>
          <w:sz w:val="22"/>
          <w:szCs w:val="22"/>
        </w:rPr>
        <w:tab/>
      </w:r>
      <w:r>
        <w:rPr>
          <w:rFonts w:ascii="Calibri" w:hAnsi="Calibri"/>
          <w:noProof/>
          <w:sz w:val="22"/>
          <w:szCs w:val="22"/>
        </w:rPr>
        <w:drawing>
          <wp:inline distT="0" distB="0" distL="0" distR="0" wp14:anchorId="11F263F8">
            <wp:extent cx="2019300" cy="2819808"/>
            <wp:effectExtent l="0" t="0" r="0" b="0"/>
            <wp:docPr id="5" name="Grafik 5">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2819808"/>
                    </a:xfrm>
                    <a:prstGeom prst="rect">
                      <a:avLst/>
                    </a:prstGeom>
                    <a:noFill/>
                  </pic:spPr>
                </pic:pic>
              </a:graphicData>
            </a:graphic>
          </wp:inline>
        </w:drawing>
      </w:r>
    </w:p>
    <w:p w:rsidR="003A43AB" w:rsidRDefault="003A43AB" w:rsidP="001164EF">
      <w:pPr>
        <w:spacing w:line="360" w:lineRule="auto"/>
        <w:ind w:right="851"/>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sidRPr="003A43AB">
        <w:rPr>
          <w:rFonts w:ascii="Calibri" w:hAnsi="Calibri"/>
          <w:sz w:val="22"/>
          <w:szCs w:val="22"/>
        </w:rPr>
        <w:t xml:space="preserve">Bildrechte: Florian </w:t>
      </w:r>
      <w:proofErr w:type="spellStart"/>
      <w:r w:rsidRPr="003A43AB">
        <w:rPr>
          <w:rFonts w:ascii="Calibri" w:hAnsi="Calibri"/>
          <w:sz w:val="22"/>
          <w:szCs w:val="22"/>
        </w:rPr>
        <w:t>Bolk</w:t>
      </w:r>
      <w:proofErr w:type="spellEnd"/>
    </w:p>
    <w:p w:rsidR="003A43AB" w:rsidRPr="007E354A" w:rsidRDefault="003A43AB" w:rsidP="001164EF">
      <w:pPr>
        <w:spacing w:line="360" w:lineRule="auto"/>
        <w:ind w:right="851"/>
        <w:rPr>
          <w:rFonts w:ascii="Calibri" w:hAnsi="Calibri"/>
          <w:sz w:val="22"/>
          <w:szCs w:val="22"/>
        </w:rPr>
      </w:pPr>
    </w:p>
    <w:p w:rsidR="003A43AB" w:rsidRPr="001164EF" w:rsidRDefault="003A43AB"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3A43AB" w:rsidRPr="00F5032A" w:rsidRDefault="003A43AB" w:rsidP="004D7B44">
      <w:pPr>
        <w:numPr>
          <w:ilvl w:val="0"/>
          <w:numId w:val="1"/>
        </w:numPr>
        <w:spacing w:line="360" w:lineRule="auto"/>
        <w:ind w:right="851"/>
        <w:rPr>
          <w:rFonts w:ascii="Calibri" w:hAnsi="Calibri"/>
          <w:sz w:val="22"/>
          <w:szCs w:val="22"/>
        </w:rPr>
      </w:pPr>
      <w:r w:rsidRPr="003B4F32">
        <w:rPr>
          <w:rFonts w:ascii="Calibri" w:hAnsi="Calibri"/>
          <w:noProof/>
          <w:sz w:val="22"/>
          <w:szCs w:val="22"/>
        </w:rPr>
        <w:t>Bernd Hettlage</w:t>
      </w:r>
      <w:r w:rsidRPr="00F5032A">
        <w:rPr>
          <w:rFonts w:ascii="Calibri" w:hAnsi="Calibri"/>
          <w:sz w:val="22"/>
          <w:szCs w:val="22"/>
        </w:rPr>
        <w:t xml:space="preserve"> »</w:t>
      </w:r>
      <w:proofErr w:type="spellStart"/>
      <w:r w:rsidRPr="003B4F32">
        <w:rPr>
          <w:rFonts w:ascii="Calibri" w:hAnsi="Calibri"/>
          <w:noProof/>
          <w:sz w:val="22"/>
          <w:szCs w:val="22"/>
        </w:rPr>
        <w:t>Berlinopoly</w:t>
      </w:r>
      <w:proofErr w:type="spellEnd"/>
      <w:r w:rsidRPr="00F5032A">
        <w:rPr>
          <w:rFonts w:ascii="Calibri" w:hAnsi="Calibri"/>
          <w:sz w:val="22"/>
          <w:szCs w:val="22"/>
        </w:rPr>
        <w:t>«</w:t>
      </w:r>
      <w:r w:rsidRPr="00F5032A">
        <w:rPr>
          <w:rFonts w:ascii="Calibri" w:hAnsi="Calibri"/>
          <w:bCs/>
          <w:sz w:val="22"/>
          <w:szCs w:val="22"/>
        </w:rPr>
        <w:t xml:space="preserve">, </w:t>
      </w:r>
      <w:r w:rsidRPr="00F5032A">
        <w:rPr>
          <w:rFonts w:ascii="Calibri" w:hAnsi="Calibri"/>
          <w:sz w:val="22"/>
          <w:szCs w:val="22"/>
        </w:rPr>
        <w:t xml:space="preserve">ISBN </w:t>
      </w:r>
      <w:r w:rsidRPr="003B4F32">
        <w:rPr>
          <w:rFonts w:ascii="Calibri" w:hAnsi="Calibri"/>
          <w:noProof/>
          <w:sz w:val="22"/>
          <w:szCs w:val="22"/>
        </w:rPr>
        <w:t>978-3-8392-0105-3</w:t>
      </w:r>
    </w:p>
    <w:p w:rsidR="003A43AB" w:rsidRPr="00F5032A" w:rsidRDefault="003A43AB" w:rsidP="001164EF">
      <w:pPr>
        <w:spacing w:line="360" w:lineRule="auto"/>
        <w:ind w:left="360" w:right="851"/>
        <w:rPr>
          <w:rFonts w:ascii="Calibri" w:hAnsi="Calibri"/>
          <w:noProof/>
          <w:sz w:val="22"/>
          <w:szCs w:val="22"/>
        </w:rPr>
      </w:pPr>
    </w:p>
    <w:p w:rsidR="003A43AB" w:rsidRPr="001164EF" w:rsidRDefault="003A43AB" w:rsidP="001164EF">
      <w:pPr>
        <w:spacing w:line="360" w:lineRule="auto"/>
        <w:ind w:right="851"/>
        <w:rPr>
          <w:rFonts w:ascii="Calibri" w:hAnsi="Calibri"/>
          <w:b/>
          <w:sz w:val="22"/>
          <w:szCs w:val="22"/>
        </w:rPr>
      </w:pPr>
      <w:r w:rsidRPr="001164EF">
        <w:rPr>
          <w:rFonts w:ascii="Calibri" w:hAnsi="Calibri"/>
          <w:b/>
          <w:sz w:val="22"/>
          <w:szCs w:val="22"/>
        </w:rPr>
        <w:t>Absender:</w:t>
      </w:r>
    </w:p>
    <w:p w:rsidR="003A43AB" w:rsidRPr="005B36C5" w:rsidRDefault="003A43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A43AB" w:rsidRPr="005B36C5" w:rsidRDefault="003A43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3A43AB" w:rsidRPr="005B36C5" w:rsidRDefault="003A43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A43AB" w:rsidRPr="005B36C5" w:rsidRDefault="003A43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3A43AB" w:rsidRPr="005B36C5" w:rsidRDefault="003A43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A43AB" w:rsidRPr="005B36C5" w:rsidRDefault="003A43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3A43AB" w:rsidRPr="005B36C5" w:rsidRDefault="003A43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A43AB" w:rsidRPr="005B36C5" w:rsidRDefault="003A43AB"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3A43AB" w:rsidRPr="005B36C5" w:rsidRDefault="003A43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A43AB" w:rsidRPr="005B36C5" w:rsidRDefault="003A43AB"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3A43AB" w:rsidRPr="005B36C5" w:rsidRDefault="003A43AB"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A43AB" w:rsidRPr="005B36C5" w:rsidRDefault="003A43AB"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3A43AB" w:rsidRPr="00AC1BFB" w:rsidRDefault="003A43AB" w:rsidP="00842974">
      <w:pPr>
        <w:tabs>
          <w:tab w:val="left" w:pos="9000"/>
        </w:tabs>
        <w:ind w:right="226"/>
        <w:rPr>
          <w:rFonts w:ascii="Quire Sans Pro Light" w:hAnsi="Quire Sans Pro Light" w:cs="Calibri"/>
          <w:sz w:val="22"/>
          <w:szCs w:val="22"/>
        </w:rPr>
      </w:pPr>
    </w:p>
    <w:p w:rsidR="003A43AB" w:rsidRDefault="003A43AB">
      <w:pPr>
        <w:sectPr w:rsidR="003A43AB" w:rsidSect="004443B7">
          <w:headerReference w:type="default" r:id="rId12"/>
          <w:pgSz w:w="11906" w:h="16838"/>
          <w:pgMar w:top="851" w:right="1417" w:bottom="851" w:left="1417" w:header="708" w:footer="708" w:gutter="0"/>
          <w:pgNumType w:start="1"/>
          <w:cols w:space="708"/>
          <w:docGrid w:linePitch="360"/>
        </w:sectPr>
      </w:pPr>
    </w:p>
    <w:p w:rsidR="003A43AB" w:rsidRDefault="003A43AB">
      <w:pPr>
        <w:sectPr w:rsidR="003A43AB" w:rsidSect="00491148">
          <w:headerReference w:type="default" r:id="rId13"/>
          <w:type w:val="continuous"/>
          <w:pgSz w:w="11906" w:h="16838"/>
          <w:pgMar w:top="851" w:right="1417" w:bottom="1134" w:left="1417" w:header="708" w:footer="708" w:gutter="0"/>
          <w:cols w:space="708"/>
          <w:docGrid w:linePitch="360"/>
        </w:sectPr>
      </w:pPr>
    </w:p>
    <w:p w:rsidR="003A43AB" w:rsidRDefault="003A43AB"/>
    <w:sectPr w:rsidR="003A43AB" w:rsidSect="003A43AB">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43AB" w:rsidRDefault="003A43AB" w:rsidP="00A923F4">
      <w:r>
        <w:separator/>
      </w:r>
    </w:p>
  </w:endnote>
  <w:endnote w:type="continuationSeparator" w:id="0">
    <w:p w:rsidR="003A43AB" w:rsidRDefault="003A43AB"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43AB" w:rsidRDefault="003A43AB" w:rsidP="00A923F4">
      <w:r>
        <w:separator/>
      </w:r>
    </w:p>
  </w:footnote>
  <w:footnote w:type="continuationSeparator" w:id="0">
    <w:p w:rsidR="003A43AB" w:rsidRDefault="003A43AB"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AB" w:rsidRDefault="003A43AB">
    <w:pPr>
      <w:pStyle w:val="Kopfzeile"/>
    </w:pPr>
    <w:r>
      <w:rPr>
        <w:noProof/>
      </w:rPr>
      <w:drawing>
        <wp:anchor distT="0" distB="0" distL="114300" distR="114300" simplePos="0" relativeHeight="251662336" behindDoc="1" locked="0" layoutInCell="1" allowOverlap="1" wp14:anchorId="3C34799B" wp14:editId="4429FC1C">
          <wp:simplePos x="0" y="0"/>
          <wp:positionH relativeFrom="column">
            <wp:posOffset>6139180</wp:posOffset>
          </wp:positionH>
          <wp:positionV relativeFrom="paragraph">
            <wp:posOffset>-144780</wp:posOffset>
          </wp:positionV>
          <wp:extent cx="286385" cy="3084830"/>
          <wp:effectExtent l="0" t="0" r="0" b="127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3AB" w:rsidRDefault="003A43AB">
    <w:pPr>
      <w:pStyle w:val="Kopfzeile"/>
    </w:pPr>
    <w:r>
      <w:rPr>
        <w:noProof/>
      </w:rPr>
      <w:drawing>
        <wp:anchor distT="0" distB="0" distL="114300" distR="114300" simplePos="0" relativeHeight="251661312" behindDoc="1" locked="0" layoutInCell="1" allowOverlap="1" wp14:anchorId="362C1F4A" wp14:editId="55B930A6">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C32" w:rsidRDefault="009D2C3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974"/>
    <w:rsid w:val="000076A8"/>
    <w:rsid w:val="0001596D"/>
    <w:rsid w:val="00030DF0"/>
    <w:rsid w:val="00035D3C"/>
    <w:rsid w:val="0003714C"/>
    <w:rsid w:val="00051C4E"/>
    <w:rsid w:val="00061AFD"/>
    <w:rsid w:val="0007604E"/>
    <w:rsid w:val="000833B5"/>
    <w:rsid w:val="0009163E"/>
    <w:rsid w:val="000923CA"/>
    <w:rsid w:val="000A1041"/>
    <w:rsid w:val="000A1181"/>
    <w:rsid w:val="000A418B"/>
    <w:rsid w:val="000B258E"/>
    <w:rsid w:val="000B2B80"/>
    <w:rsid w:val="000B51C4"/>
    <w:rsid w:val="000B6BF4"/>
    <w:rsid w:val="000B6EAA"/>
    <w:rsid w:val="000C3D01"/>
    <w:rsid w:val="000F45B4"/>
    <w:rsid w:val="00113FCD"/>
    <w:rsid w:val="001164EF"/>
    <w:rsid w:val="00117B3B"/>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E6A"/>
    <w:rsid w:val="001D533D"/>
    <w:rsid w:val="001E45C2"/>
    <w:rsid w:val="00201255"/>
    <w:rsid w:val="00203A0D"/>
    <w:rsid w:val="00214B7A"/>
    <w:rsid w:val="002246C9"/>
    <w:rsid w:val="00244BA1"/>
    <w:rsid w:val="002478D2"/>
    <w:rsid w:val="00253DA5"/>
    <w:rsid w:val="00262D02"/>
    <w:rsid w:val="0027118F"/>
    <w:rsid w:val="00276BD1"/>
    <w:rsid w:val="002906E4"/>
    <w:rsid w:val="00290F22"/>
    <w:rsid w:val="002A041B"/>
    <w:rsid w:val="002A28B6"/>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3182"/>
    <w:rsid w:val="00376FC0"/>
    <w:rsid w:val="00384524"/>
    <w:rsid w:val="00385AB9"/>
    <w:rsid w:val="00390F50"/>
    <w:rsid w:val="00391872"/>
    <w:rsid w:val="003A2503"/>
    <w:rsid w:val="003A25E4"/>
    <w:rsid w:val="003A2A75"/>
    <w:rsid w:val="003A2E32"/>
    <w:rsid w:val="003A43AB"/>
    <w:rsid w:val="003A5E12"/>
    <w:rsid w:val="003C23DF"/>
    <w:rsid w:val="003C74D6"/>
    <w:rsid w:val="003D1CC8"/>
    <w:rsid w:val="003D21DE"/>
    <w:rsid w:val="003E0505"/>
    <w:rsid w:val="003E69CF"/>
    <w:rsid w:val="00400565"/>
    <w:rsid w:val="004031DE"/>
    <w:rsid w:val="00407520"/>
    <w:rsid w:val="00407BF6"/>
    <w:rsid w:val="00421A98"/>
    <w:rsid w:val="00430BF8"/>
    <w:rsid w:val="00436054"/>
    <w:rsid w:val="0043624B"/>
    <w:rsid w:val="004435D3"/>
    <w:rsid w:val="00443DEC"/>
    <w:rsid w:val="004443B7"/>
    <w:rsid w:val="00445C2F"/>
    <w:rsid w:val="00446525"/>
    <w:rsid w:val="0044741F"/>
    <w:rsid w:val="00447AFF"/>
    <w:rsid w:val="00452F8D"/>
    <w:rsid w:val="00453235"/>
    <w:rsid w:val="00485FCF"/>
    <w:rsid w:val="00486EB3"/>
    <w:rsid w:val="004878E2"/>
    <w:rsid w:val="00491148"/>
    <w:rsid w:val="00496EB9"/>
    <w:rsid w:val="004A1450"/>
    <w:rsid w:val="004D57E6"/>
    <w:rsid w:val="004D7B44"/>
    <w:rsid w:val="004E2334"/>
    <w:rsid w:val="004E353C"/>
    <w:rsid w:val="004E4D5C"/>
    <w:rsid w:val="004F67FB"/>
    <w:rsid w:val="00502112"/>
    <w:rsid w:val="00504E95"/>
    <w:rsid w:val="005203F9"/>
    <w:rsid w:val="005358A3"/>
    <w:rsid w:val="00537205"/>
    <w:rsid w:val="00540717"/>
    <w:rsid w:val="00550E99"/>
    <w:rsid w:val="005513CF"/>
    <w:rsid w:val="005635F0"/>
    <w:rsid w:val="005725F6"/>
    <w:rsid w:val="0058015E"/>
    <w:rsid w:val="0058668B"/>
    <w:rsid w:val="00591EDE"/>
    <w:rsid w:val="005A03F4"/>
    <w:rsid w:val="005B406B"/>
    <w:rsid w:val="005B6CDE"/>
    <w:rsid w:val="005C073C"/>
    <w:rsid w:val="005E47F2"/>
    <w:rsid w:val="005F4F9B"/>
    <w:rsid w:val="006042D3"/>
    <w:rsid w:val="00624814"/>
    <w:rsid w:val="00624FC7"/>
    <w:rsid w:val="0062520D"/>
    <w:rsid w:val="00626007"/>
    <w:rsid w:val="006361E6"/>
    <w:rsid w:val="00660DF0"/>
    <w:rsid w:val="00662C8F"/>
    <w:rsid w:val="00663C12"/>
    <w:rsid w:val="0066732D"/>
    <w:rsid w:val="006679E4"/>
    <w:rsid w:val="0067719B"/>
    <w:rsid w:val="00683071"/>
    <w:rsid w:val="00683EF5"/>
    <w:rsid w:val="00690E5F"/>
    <w:rsid w:val="00694F07"/>
    <w:rsid w:val="00697669"/>
    <w:rsid w:val="006A1DFB"/>
    <w:rsid w:val="006A212E"/>
    <w:rsid w:val="006C3CB2"/>
    <w:rsid w:val="006C5C6A"/>
    <w:rsid w:val="006E4C36"/>
    <w:rsid w:val="006F30DE"/>
    <w:rsid w:val="006F6AAD"/>
    <w:rsid w:val="00702056"/>
    <w:rsid w:val="00705490"/>
    <w:rsid w:val="00722B94"/>
    <w:rsid w:val="00726EFB"/>
    <w:rsid w:val="00734608"/>
    <w:rsid w:val="00736DEF"/>
    <w:rsid w:val="00743C39"/>
    <w:rsid w:val="00751884"/>
    <w:rsid w:val="007530C4"/>
    <w:rsid w:val="007571B6"/>
    <w:rsid w:val="007628F2"/>
    <w:rsid w:val="0076314A"/>
    <w:rsid w:val="00765750"/>
    <w:rsid w:val="00766290"/>
    <w:rsid w:val="00767508"/>
    <w:rsid w:val="00782750"/>
    <w:rsid w:val="00784DDE"/>
    <w:rsid w:val="00786B2A"/>
    <w:rsid w:val="007A0F0B"/>
    <w:rsid w:val="007A68CC"/>
    <w:rsid w:val="007A7D50"/>
    <w:rsid w:val="007B629B"/>
    <w:rsid w:val="007B7BEA"/>
    <w:rsid w:val="007E354A"/>
    <w:rsid w:val="007E4613"/>
    <w:rsid w:val="007F127E"/>
    <w:rsid w:val="008104B4"/>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2569"/>
    <w:rsid w:val="008D3033"/>
    <w:rsid w:val="008E0239"/>
    <w:rsid w:val="008E3B36"/>
    <w:rsid w:val="008E474D"/>
    <w:rsid w:val="008F7EBA"/>
    <w:rsid w:val="00907EE7"/>
    <w:rsid w:val="00913FEA"/>
    <w:rsid w:val="009303A7"/>
    <w:rsid w:val="00936F20"/>
    <w:rsid w:val="009376A4"/>
    <w:rsid w:val="00937B92"/>
    <w:rsid w:val="00953CD7"/>
    <w:rsid w:val="009631EC"/>
    <w:rsid w:val="009744AD"/>
    <w:rsid w:val="00982E12"/>
    <w:rsid w:val="009951B9"/>
    <w:rsid w:val="0099768A"/>
    <w:rsid w:val="009A5294"/>
    <w:rsid w:val="009C1D35"/>
    <w:rsid w:val="009C4A0F"/>
    <w:rsid w:val="009C5C58"/>
    <w:rsid w:val="009C5E4D"/>
    <w:rsid w:val="009D2C32"/>
    <w:rsid w:val="009D37F0"/>
    <w:rsid w:val="009F012E"/>
    <w:rsid w:val="009F1C2B"/>
    <w:rsid w:val="009F477D"/>
    <w:rsid w:val="009F555E"/>
    <w:rsid w:val="009F7E59"/>
    <w:rsid w:val="00A13D4E"/>
    <w:rsid w:val="00A2088D"/>
    <w:rsid w:val="00A419E2"/>
    <w:rsid w:val="00A629A3"/>
    <w:rsid w:val="00A74B15"/>
    <w:rsid w:val="00A77252"/>
    <w:rsid w:val="00A806DA"/>
    <w:rsid w:val="00A80FB6"/>
    <w:rsid w:val="00A8152D"/>
    <w:rsid w:val="00A923F4"/>
    <w:rsid w:val="00A976E3"/>
    <w:rsid w:val="00AA37BC"/>
    <w:rsid w:val="00AB1EA7"/>
    <w:rsid w:val="00AB403A"/>
    <w:rsid w:val="00AC378B"/>
    <w:rsid w:val="00AC66D9"/>
    <w:rsid w:val="00AD50A2"/>
    <w:rsid w:val="00AE04FF"/>
    <w:rsid w:val="00AE6B44"/>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6106"/>
    <w:rsid w:val="00BA7841"/>
    <w:rsid w:val="00BB2B5B"/>
    <w:rsid w:val="00BE2095"/>
    <w:rsid w:val="00BE53CA"/>
    <w:rsid w:val="00BF667C"/>
    <w:rsid w:val="00BF6F4B"/>
    <w:rsid w:val="00C008CA"/>
    <w:rsid w:val="00C05FD2"/>
    <w:rsid w:val="00C1216C"/>
    <w:rsid w:val="00C137E1"/>
    <w:rsid w:val="00C2022D"/>
    <w:rsid w:val="00C210E8"/>
    <w:rsid w:val="00C217C4"/>
    <w:rsid w:val="00C2794A"/>
    <w:rsid w:val="00C33122"/>
    <w:rsid w:val="00C354F3"/>
    <w:rsid w:val="00C54456"/>
    <w:rsid w:val="00C83F79"/>
    <w:rsid w:val="00C935C9"/>
    <w:rsid w:val="00C960C5"/>
    <w:rsid w:val="00C96299"/>
    <w:rsid w:val="00C97A22"/>
    <w:rsid w:val="00CA1A59"/>
    <w:rsid w:val="00CA4E7C"/>
    <w:rsid w:val="00CB0D4D"/>
    <w:rsid w:val="00CC1358"/>
    <w:rsid w:val="00CD250A"/>
    <w:rsid w:val="00CD50E6"/>
    <w:rsid w:val="00CD73E1"/>
    <w:rsid w:val="00CE7469"/>
    <w:rsid w:val="00CE7C46"/>
    <w:rsid w:val="00CF00FE"/>
    <w:rsid w:val="00CF06A3"/>
    <w:rsid w:val="00CF3CFE"/>
    <w:rsid w:val="00CF7057"/>
    <w:rsid w:val="00D0479E"/>
    <w:rsid w:val="00D06FA2"/>
    <w:rsid w:val="00D1029C"/>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2D69"/>
    <w:rsid w:val="00E53685"/>
    <w:rsid w:val="00E56398"/>
    <w:rsid w:val="00E63E93"/>
    <w:rsid w:val="00E759BB"/>
    <w:rsid w:val="00E945F7"/>
    <w:rsid w:val="00EA24F5"/>
    <w:rsid w:val="00EC4765"/>
    <w:rsid w:val="00EC559A"/>
    <w:rsid w:val="00EC6FAC"/>
    <w:rsid w:val="00ED77D0"/>
    <w:rsid w:val="00EE7BFE"/>
    <w:rsid w:val="00EF6C99"/>
    <w:rsid w:val="00F018AD"/>
    <w:rsid w:val="00F02436"/>
    <w:rsid w:val="00F04D52"/>
    <w:rsid w:val="00F13405"/>
    <w:rsid w:val="00F27613"/>
    <w:rsid w:val="00F27A96"/>
    <w:rsid w:val="00F35304"/>
    <w:rsid w:val="00F36709"/>
    <w:rsid w:val="00F4285C"/>
    <w:rsid w:val="00F439DF"/>
    <w:rsid w:val="00F5032A"/>
    <w:rsid w:val="00F559A1"/>
    <w:rsid w:val="00F57745"/>
    <w:rsid w:val="00F642DB"/>
    <w:rsid w:val="00F81D87"/>
    <w:rsid w:val="00F84E99"/>
    <w:rsid w:val="00F96698"/>
    <w:rsid w:val="00FA4C02"/>
    <w:rsid w:val="00FB4F9F"/>
    <w:rsid w:val="00FC1DE8"/>
    <w:rsid w:val="00FC3E8E"/>
    <w:rsid w:val="00FC760B"/>
    <w:rsid w:val="00FD4076"/>
    <w:rsid w:val="00FD765C"/>
    <w:rsid w:val="00FE39CC"/>
    <w:rsid w:val="00FE5EDD"/>
    <w:rsid w:val="00FF1409"/>
    <w:rsid w:val="00FF64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2A1C5008-DE23-4DFA-8641-C01D78660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1053.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hettlage-bernd-1190.jp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E7692-FF6A-4F52-8849-0C76F1D3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Wendler</dc:creator>
  <cp:lastModifiedBy>Petra Asprion</cp:lastModifiedBy>
  <cp:revision>4</cp:revision>
  <dcterms:created xsi:type="dcterms:W3CDTF">2021-11-11T09:54:00Z</dcterms:created>
  <dcterms:modified xsi:type="dcterms:W3CDTF">2022-02-23T11:44:00Z</dcterms:modified>
</cp:coreProperties>
</file>