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BE" w:rsidRPr="00A66A17" w:rsidRDefault="00AB00B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B00BE" w:rsidRPr="00B1269D" w:rsidRDefault="00AB00BE"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Schöner sterben in Wien</w:t>
      </w:r>
      <w:r w:rsidRPr="00B1269D">
        <w:rPr>
          <w:rFonts w:ascii="Calibri" w:hAnsi="Calibri" w:cs="Calibri"/>
          <w:b/>
          <w:sz w:val="22"/>
          <w:szCs w:val="22"/>
        </w:rPr>
        <w:t xml:space="preserve">« von </w:t>
      </w:r>
      <w:r w:rsidRPr="007E12D6">
        <w:rPr>
          <w:rFonts w:ascii="Calibri" w:hAnsi="Calibri" w:cs="Calibri"/>
          <w:b/>
          <w:noProof/>
          <w:sz w:val="22"/>
          <w:szCs w:val="22"/>
        </w:rPr>
        <w:t>Dagmar Hager</w:t>
      </w:r>
    </w:p>
    <w:p w:rsidR="00AB00BE" w:rsidRDefault="00AB00BE"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AB00BE" w:rsidRPr="001164EF" w:rsidRDefault="00AB00BE" w:rsidP="001164EF">
      <w:pPr>
        <w:pStyle w:val="Textkrper2"/>
        <w:tabs>
          <w:tab w:val="left" w:pos="8460"/>
        </w:tabs>
        <w:ind w:right="851"/>
        <w:rPr>
          <w:rFonts w:ascii="Calibri" w:hAnsi="Calibri" w:cs="Calibri"/>
          <w:sz w:val="22"/>
          <w:szCs w:val="22"/>
        </w:rPr>
      </w:pPr>
    </w:p>
    <w:p w:rsidR="00AB00BE" w:rsidRPr="001164EF" w:rsidRDefault="0092597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Mörderisches Katz- und Mausspiel</w:t>
      </w:r>
      <w:r w:rsidR="00AB00BE" w:rsidRPr="001164EF">
        <w:rPr>
          <w:rFonts w:ascii="Calibri" w:hAnsi="Calibri" w:cs="Calibri"/>
          <w:szCs w:val="32"/>
        </w:rPr>
        <w:br/>
      </w:r>
      <w:r>
        <w:rPr>
          <w:rFonts w:ascii="Calibri" w:hAnsi="Calibri" w:cs="Calibri"/>
          <w:sz w:val="22"/>
          <w:szCs w:val="22"/>
        </w:rPr>
        <w:t xml:space="preserve">Dagmar Hager präsentiert den zweiten Fall für die Wiener Reporterin Lilly </w:t>
      </w:r>
      <w:proofErr w:type="spellStart"/>
      <w:r>
        <w:rPr>
          <w:rFonts w:ascii="Calibri" w:hAnsi="Calibri" w:cs="Calibri"/>
          <w:sz w:val="22"/>
          <w:szCs w:val="22"/>
        </w:rPr>
        <w:t>Speltz</w:t>
      </w:r>
      <w:proofErr w:type="spellEnd"/>
    </w:p>
    <w:p w:rsidR="00AB00BE" w:rsidRDefault="00925976"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Die Autorin und Radiomoderatorin Dagmar Hager setzt mit ihrem neuen Kriminalroman »Schöner sterben in Wien« ihre Reihe um die Reporterin Lilly </w:t>
      </w:r>
      <w:proofErr w:type="spellStart"/>
      <w:r>
        <w:rPr>
          <w:rFonts w:ascii="Calibri" w:hAnsi="Calibri" w:cs="Calibri"/>
          <w:sz w:val="22"/>
          <w:szCs w:val="22"/>
        </w:rPr>
        <w:t>Speltz</w:t>
      </w:r>
      <w:proofErr w:type="spellEnd"/>
      <w:r>
        <w:rPr>
          <w:rFonts w:ascii="Calibri" w:hAnsi="Calibri" w:cs="Calibri"/>
          <w:sz w:val="22"/>
          <w:szCs w:val="22"/>
        </w:rPr>
        <w:t xml:space="preserve"> fort.</w:t>
      </w:r>
      <w:r w:rsidR="004A3D6A">
        <w:rPr>
          <w:rFonts w:ascii="Calibri" w:hAnsi="Calibri" w:cs="Calibri"/>
          <w:sz w:val="22"/>
          <w:szCs w:val="22"/>
        </w:rPr>
        <w:t xml:space="preserve"> Nach »Der Tod gibt </w:t>
      </w:r>
      <w:r w:rsidR="008E7975">
        <w:rPr>
          <w:rFonts w:ascii="Calibri" w:hAnsi="Calibri" w:cs="Calibri"/>
          <w:sz w:val="22"/>
          <w:szCs w:val="22"/>
        </w:rPr>
        <w:t>Auto</w:t>
      </w:r>
      <w:r w:rsidR="004A3D6A">
        <w:rPr>
          <w:rFonts w:ascii="Calibri" w:hAnsi="Calibri" w:cs="Calibri"/>
          <w:sz w:val="22"/>
          <w:szCs w:val="22"/>
        </w:rPr>
        <w:t>gramm</w:t>
      </w:r>
      <w:r w:rsidR="008E7975">
        <w:rPr>
          <w:rFonts w:ascii="Calibri" w:hAnsi="Calibri" w:cs="Calibri"/>
          <w:sz w:val="22"/>
          <w:szCs w:val="22"/>
        </w:rPr>
        <w:t>e</w:t>
      </w:r>
      <w:r w:rsidR="004A3D6A">
        <w:rPr>
          <w:rFonts w:ascii="Calibri" w:hAnsi="Calibri" w:cs="Calibri"/>
          <w:sz w:val="22"/>
          <w:szCs w:val="22"/>
        </w:rPr>
        <w:t xml:space="preserve">« (2019, Verlag federfrei) bleibt das Leben der umtriebigen Serienheldin weiterhin turbulent. Ein von ihr begangenes, aber vertuschtes Verbrechen aus der Vergangenheit holt sie wieder ein und bringt sie in </w:t>
      </w:r>
      <w:proofErr w:type="gramStart"/>
      <w:r w:rsidR="004A3D6A">
        <w:rPr>
          <w:rFonts w:ascii="Calibri" w:hAnsi="Calibri" w:cs="Calibri"/>
          <w:sz w:val="22"/>
          <w:szCs w:val="22"/>
        </w:rPr>
        <w:t>reichlich</w:t>
      </w:r>
      <w:proofErr w:type="gramEnd"/>
      <w:r w:rsidR="004A3D6A">
        <w:rPr>
          <w:rFonts w:ascii="Calibri" w:hAnsi="Calibri" w:cs="Calibri"/>
          <w:sz w:val="22"/>
          <w:szCs w:val="22"/>
        </w:rPr>
        <w:t xml:space="preserve"> Schwierigkeiten. Sie vermutet einen Racheakt und geht den Umständen auf den Grund. Ihre Suche führt sie zu ihrer Schwester Jelena nach Wien, die sie dort aber tot auffindet. Der Mord an ihrer Schwester lässt sie nun nicht mehr los. Heimlich beginnt sie zu ermitteln und erfährt, dass Jelenas ehemaliger Arbeitgeber, ein plastischer Chirurg, einiges zu verbergen hatte. Die LeserInnen finden sich in einem Katz-und-Mausspiel wiede</w:t>
      </w:r>
      <w:r w:rsidR="008E7975">
        <w:rPr>
          <w:rFonts w:ascii="Calibri" w:hAnsi="Calibri" w:cs="Calibri"/>
          <w:sz w:val="22"/>
          <w:szCs w:val="22"/>
        </w:rPr>
        <w:t>r, das von Hass, Gier und Eitelk</w:t>
      </w:r>
      <w:bookmarkStart w:id="0" w:name="_GoBack"/>
      <w:bookmarkEnd w:id="0"/>
      <w:r w:rsidR="004A3D6A">
        <w:rPr>
          <w:rFonts w:ascii="Calibri" w:hAnsi="Calibri" w:cs="Calibri"/>
          <w:sz w:val="22"/>
          <w:szCs w:val="22"/>
        </w:rPr>
        <w:t>eit geprägt ist. Dabei zeigt die Autorin gekonnt die Verheißungen der Schönheitschirurgie auf, die mehr zerstören als verbessern kann.</w:t>
      </w:r>
    </w:p>
    <w:p w:rsidR="00AB00BE" w:rsidRDefault="00AB00BE" w:rsidP="00907EE7">
      <w:pPr>
        <w:tabs>
          <w:tab w:val="left" w:pos="9000"/>
        </w:tabs>
        <w:spacing w:line="276" w:lineRule="auto"/>
        <w:ind w:right="850"/>
        <w:rPr>
          <w:rFonts w:ascii="Calibri" w:hAnsi="Calibri" w:cs="Calibri"/>
          <w:sz w:val="22"/>
          <w:szCs w:val="22"/>
        </w:rPr>
      </w:pPr>
    </w:p>
    <w:p w:rsidR="00AB00BE" w:rsidRPr="002B767E" w:rsidRDefault="00AB00B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B00BE" w:rsidRPr="00C05FD2" w:rsidRDefault="00AB00BE"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Rache aus der Vergangenheit: Vor Jahren hat die Wiener Reporterin Lilly den Unfalltod ihres Mannes und dessen Geliebter vertuscht. Nun der Schock: Jemand weiß Bescheid. Auf der Suche nach den Hintergründen stößt Lilly gemeinsam mit ihrem urigen Kameramann Ferdl und dessen cleverer Nichte Marlena auf einen Mörder, der mit Botox tötet. Ihre Jagd führt sie zu einer dubiosen Schönheitsklinik am Attersee – und zu jahrelang geschürtem Hass, tödlicher Eitelkeit und einer Wahrheit: Wer schöner stirbt, ist trotzdem tot.</w:t>
      </w:r>
    </w:p>
    <w:p w:rsidR="00AB00BE" w:rsidRPr="00C05FD2" w:rsidRDefault="00AB00BE" w:rsidP="00907EE7">
      <w:pPr>
        <w:tabs>
          <w:tab w:val="left" w:pos="9000"/>
        </w:tabs>
        <w:spacing w:line="276" w:lineRule="auto"/>
        <w:ind w:right="850"/>
        <w:rPr>
          <w:rFonts w:ascii="Calibri" w:hAnsi="Calibri" w:cs="Calibri"/>
          <w:sz w:val="22"/>
          <w:szCs w:val="22"/>
        </w:rPr>
      </w:pPr>
    </w:p>
    <w:p w:rsidR="00AB00BE" w:rsidRDefault="00AB00BE"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AB00BE" w:rsidRPr="00DF07C9" w:rsidRDefault="00AB00BE" w:rsidP="00DB15D6">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Dagmar Hager stammt aus der Nähe von Wien, ist in Kärnten aufgewachsen und lebt mit ihrer Familie am oberösterreichischen Attersee. Nach dem Abi hat sie Sport studiert, später zusätzlich auch noch Konfliktmanagement und Public Relations. Sie arbeitete bei Zeitungen, im Fernsehen und ist jetzt beim Radio tätig – am Mikro, als Reporterin und in der Unternehmenskommunikation. Mit viel Spaß moderiert sie Live-Events auf Bühnen und ist seit einiger Zeit auch als Bloggerin (www.dagmarsbuchwelt.com) und Podcasterin (unter anderem der Buchpodcast „Bücher sind wie Kekse“) aktiv. Schreiben ist, neben dem Reisen (von Neuseeland bis Tibet), ihrem Mountainbike, segeln, kochen und lesen ihre große Leidenschaft. Weitere Infos auf: auf www.dagmarhager.com</w:t>
      </w:r>
    </w:p>
    <w:p w:rsidR="00AB00BE" w:rsidRPr="00DF07C9" w:rsidRDefault="00AB00BE" w:rsidP="00907EE7">
      <w:pPr>
        <w:tabs>
          <w:tab w:val="left" w:pos="9000"/>
        </w:tabs>
        <w:spacing w:line="276" w:lineRule="auto"/>
        <w:ind w:right="850"/>
        <w:rPr>
          <w:rFonts w:ascii="Calibri" w:hAnsi="Calibri" w:cs="Calibri"/>
          <w:sz w:val="22"/>
          <w:szCs w:val="22"/>
        </w:rPr>
      </w:pPr>
    </w:p>
    <w:p w:rsidR="00AB00BE" w:rsidRPr="00DF07C9" w:rsidRDefault="00AB00BE" w:rsidP="00907EE7">
      <w:pPr>
        <w:tabs>
          <w:tab w:val="left" w:pos="9000"/>
        </w:tabs>
        <w:spacing w:line="276" w:lineRule="auto"/>
        <w:ind w:right="850"/>
        <w:rPr>
          <w:rFonts w:ascii="Calibri" w:hAnsi="Calibri" w:cs="Calibri"/>
          <w:sz w:val="22"/>
          <w:szCs w:val="22"/>
        </w:rPr>
      </w:pPr>
    </w:p>
    <w:p w:rsidR="00AB00BE" w:rsidRPr="00C05FD2" w:rsidRDefault="00AB00BE" w:rsidP="003A2E32">
      <w:pPr>
        <w:tabs>
          <w:tab w:val="left" w:pos="9000"/>
        </w:tabs>
        <w:ind w:right="851"/>
        <w:rPr>
          <w:rFonts w:ascii="Calibri" w:hAnsi="Calibri" w:cs="Calibri"/>
          <w:b/>
          <w:sz w:val="22"/>
          <w:szCs w:val="22"/>
        </w:rPr>
      </w:pPr>
      <w:r w:rsidRPr="007E12D6">
        <w:rPr>
          <w:rFonts w:ascii="Calibri" w:hAnsi="Calibri" w:cs="Calibri"/>
          <w:b/>
          <w:noProof/>
          <w:sz w:val="22"/>
          <w:szCs w:val="22"/>
        </w:rPr>
        <w:t>Schöner sterben in Wien</w:t>
      </w:r>
    </w:p>
    <w:p w:rsidR="00AB00BE" w:rsidRPr="00C05FD2" w:rsidRDefault="00AB00BE" w:rsidP="003A2E32">
      <w:pPr>
        <w:tabs>
          <w:tab w:val="left" w:pos="9000"/>
        </w:tabs>
        <w:ind w:right="851"/>
        <w:rPr>
          <w:rFonts w:ascii="Calibri" w:hAnsi="Calibri" w:cs="Calibri"/>
          <w:b/>
          <w:sz w:val="22"/>
          <w:szCs w:val="22"/>
        </w:rPr>
      </w:pPr>
      <w:r w:rsidRPr="007E12D6">
        <w:rPr>
          <w:rFonts w:ascii="Calibri" w:hAnsi="Calibri" w:cs="Calibri"/>
          <w:b/>
          <w:noProof/>
          <w:sz w:val="22"/>
          <w:szCs w:val="22"/>
        </w:rPr>
        <w:t>Dagmar Hager</w:t>
      </w:r>
    </w:p>
    <w:p w:rsidR="00AB00BE" w:rsidRPr="00C05FD2" w:rsidRDefault="00AB00BE" w:rsidP="003A2E32">
      <w:pPr>
        <w:tabs>
          <w:tab w:val="left" w:pos="9000"/>
        </w:tabs>
        <w:ind w:right="851"/>
        <w:rPr>
          <w:rFonts w:ascii="Calibri" w:hAnsi="Calibri" w:cs="Calibri"/>
          <w:b/>
          <w:sz w:val="22"/>
          <w:szCs w:val="22"/>
        </w:rPr>
      </w:pPr>
      <w:r>
        <w:rPr>
          <w:rFonts w:ascii="Calibri" w:hAnsi="Calibri" w:cs="Calibri"/>
          <w:b/>
          <w:noProof/>
          <w:sz w:val="22"/>
          <w:szCs w:val="22"/>
        </w:rPr>
        <w:t>41</w:t>
      </w:r>
      <w:r w:rsidRPr="007E12D6">
        <w:rPr>
          <w:rFonts w:ascii="Calibri" w:hAnsi="Calibri" w:cs="Calibri"/>
          <w:b/>
          <w:noProof/>
          <w:sz w:val="22"/>
          <w:szCs w:val="22"/>
        </w:rPr>
        <w:t>0</w:t>
      </w:r>
      <w:r w:rsidRPr="00C05FD2">
        <w:rPr>
          <w:rFonts w:ascii="Calibri" w:hAnsi="Calibri" w:cs="Calibri"/>
          <w:b/>
          <w:sz w:val="22"/>
          <w:szCs w:val="22"/>
        </w:rPr>
        <w:t xml:space="preserve"> Seiten</w:t>
      </w:r>
    </w:p>
    <w:p w:rsidR="00AB00BE" w:rsidRPr="00C05FD2" w:rsidRDefault="00AB00BE"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15,5</w:t>
      </w:r>
      <w:r w:rsidRPr="00C05FD2">
        <w:rPr>
          <w:rFonts w:ascii="Calibri" w:hAnsi="Calibri" w:cs="Calibri"/>
          <w:b/>
          <w:bCs/>
          <w:sz w:val="22"/>
          <w:szCs w:val="22"/>
        </w:rPr>
        <w:t xml:space="preserve">0 [D] / EUR </w:t>
      </w:r>
      <w:r w:rsidRPr="007E12D6">
        <w:rPr>
          <w:rFonts w:ascii="Calibri" w:hAnsi="Calibri" w:cs="Calibri"/>
          <w:b/>
          <w:bCs/>
          <w:noProof/>
          <w:sz w:val="22"/>
          <w:szCs w:val="22"/>
        </w:rPr>
        <w:t>16</w:t>
      </w:r>
      <w:r>
        <w:rPr>
          <w:rFonts w:ascii="Calibri" w:hAnsi="Calibri" w:cs="Calibri"/>
          <w:b/>
          <w:bCs/>
          <w:noProof/>
          <w:sz w:val="22"/>
          <w:szCs w:val="22"/>
        </w:rPr>
        <w:t>,0</w:t>
      </w:r>
      <w:r w:rsidRPr="00C05FD2">
        <w:rPr>
          <w:rFonts w:ascii="Calibri" w:hAnsi="Calibri" w:cs="Calibri"/>
          <w:b/>
          <w:bCs/>
          <w:sz w:val="22"/>
          <w:szCs w:val="22"/>
        </w:rPr>
        <w:t>0 [A]</w:t>
      </w:r>
    </w:p>
    <w:p w:rsidR="00AB00BE" w:rsidRPr="00925976" w:rsidRDefault="00AB00BE" w:rsidP="00CF00FE">
      <w:pPr>
        <w:tabs>
          <w:tab w:val="left" w:pos="9000"/>
        </w:tabs>
        <w:ind w:right="851"/>
        <w:rPr>
          <w:rFonts w:ascii="Calibri" w:hAnsi="Calibri" w:cs="Calibri"/>
          <w:b/>
          <w:bCs/>
          <w:sz w:val="22"/>
          <w:szCs w:val="22"/>
        </w:rPr>
      </w:pPr>
      <w:r w:rsidRPr="00925976">
        <w:rPr>
          <w:rFonts w:ascii="Calibri" w:hAnsi="Calibri" w:cs="Calibri"/>
          <w:b/>
          <w:bCs/>
          <w:sz w:val="22"/>
          <w:szCs w:val="22"/>
        </w:rPr>
        <w:t xml:space="preserve">ISBN </w:t>
      </w:r>
      <w:r w:rsidRPr="00925976">
        <w:rPr>
          <w:rFonts w:ascii="Calibri" w:hAnsi="Calibri" w:cs="Calibri"/>
          <w:b/>
          <w:bCs/>
          <w:noProof/>
          <w:sz w:val="22"/>
          <w:szCs w:val="22"/>
        </w:rPr>
        <w:t>978-3-8392-0077-3</w:t>
      </w:r>
    </w:p>
    <w:p w:rsidR="00AB00BE" w:rsidRPr="001164EF" w:rsidRDefault="00AB00B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B00BE" w:rsidRDefault="00AB00BE" w:rsidP="001164EF">
      <w:pPr>
        <w:tabs>
          <w:tab w:val="left" w:pos="9000"/>
        </w:tabs>
        <w:ind w:right="851"/>
        <w:rPr>
          <w:rFonts w:ascii="Calibri" w:hAnsi="Calibri" w:cs="Calibri"/>
          <w:bCs/>
          <w:sz w:val="22"/>
          <w:szCs w:val="22"/>
        </w:rPr>
      </w:pPr>
    </w:p>
    <w:p w:rsidR="00AB00BE" w:rsidRPr="000C3D01" w:rsidRDefault="00AB00B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B00BE" w:rsidRPr="001164EF" w:rsidRDefault="00AB00BE" w:rsidP="001164EF">
      <w:pPr>
        <w:tabs>
          <w:tab w:val="left" w:pos="9000"/>
        </w:tabs>
        <w:ind w:right="851"/>
        <w:rPr>
          <w:rFonts w:ascii="Calibri" w:hAnsi="Calibri" w:cs="Calibri"/>
          <w:sz w:val="22"/>
          <w:szCs w:val="22"/>
        </w:rPr>
      </w:pPr>
      <w:r>
        <w:rPr>
          <w:rFonts w:ascii="Calibri" w:hAnsi="Calibri" w:cs="Calibri"/>
          <w:sz w:val="22"/>
          <w:szCs w:val="22"/>
        </w:rPr>
        <w:t>Petra Asprion</w:t>
      </w:r>
    </w:p>
    <w:p w:rsidR="00AB00BE" w:rsidRPr="001164EF" w:rsidRDefault="00AB00B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B00BE" w:rsidRPr="001164EF" w:rsidRDefault="00AB00B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B00BE" w:rsidRPr="001164EF" w:rsidRDefault="00AB00B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B00BE" w:rsidRPr="00784DDE" w:rsidRDefault="00AB00B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B00BE" w:rsidRPr="00937B92" w:rsidRDefault="00AB00BE"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B00BE" w:rsidRPr="00E25A57" w:rsidRDefault="00AB00B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B00BE" w:rsidRPr="00E25A57" w:rsidRDefault="00AB00BE" w:rsidP="001164EF">
      <w:pPr>
        <w:tabs>
          <w:tab w:val="left" w:pos="9000"/>
        </w:tabs>
        <w:ind w:right="851"/>
        <w:rPr>
          <w:rFonts w:ascii="Calibri" w:hAnsi="Calibri" w:cs="Calibri"/>
          <w:sz w:val="22"/>
          <w:szCs w:val="22"/>
          <w:lang w:val="fr-FR"/>
        </w:rPr>
      </w:pPr>
    </w:p>
    <w:p w:rsidR="00AB00BE" w:rsidRPr="00E25A57" w:rsidRDefault="00AB00BE" w:rsidP="001164EF">
      <w:pPr>
        <w:tabs>
          <w:tab w:val="left" w:pos="9000"/>
        </w:tabs>
        <w:ind w:right="851"/>
        <w:rPr>
          <w:rFonts w:ascii="Calibri" w:hAnsi="Calibri" w:cs="Calibri"/>
          <w:sz w:val="22"/>
          <w:szCs w:val="22"/>
          <w:lang w:val="fr-FR"/>
        </w:rPr>
      </w:pPr>
    </w:p>
    <w:p w:rsidR="00AB00BE" w:rsidRPr="00937B92" w:rsidRDefault="00AB00B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B00BE" w:rsidRPr="001164EF" w:rsidRDefault="00AB00BE" w:rsidP="001164EF">
      <w:pPr>
        <w:tabs>
          <w:tab w:val="left" w:pos="9000"/>
        </w:tabs>
        <w:ind w:right="851"/>
        <w:rPr>
          <w:rFonts w:ascii="Calibri" w:hAnsi="Calibri" w:cs="Calibri"/>
          <w:sz w:val="22"/>
          <w:szCs w:val="22"/>
        </w:rPr>
      </w:pPr>
    </w:p>
    <w:p w:rsidR="00AB00BE" w:rsidRDefault="00AB00BE"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506917" cy="2349769"/>
            <wp:effectExtent l="0" t="0" r="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773.jpg"/>
                    <pic:cNvPicPr/>
                  </pic:nvPicPr>
                  <pic:blipFill>
                    <a:blip r:embed="rId10">
                      <a:extLst>
                        <a:ext uri="{28A0092B-C50C-407E-A947-70E740481C1C}">
                          <a14:useLocalDpi xmlns:a14="http://schemas.microsoft.com/office/drawing/2010/main" val="0"/>
                        </a:ext>
                      </a:extLst>
                    </a:blip>
                    <a:stretch>
                      <a:fillRect/>
                    </a:stretch>
                  </pic:blipFill>
                  <pic:spPr>
                    <a:xfrm>
                      <a:off x="0" y="0"/>
                      <a:ext cx="1506917" cy="2349769"/>
                    </a:xfrm>
                    <a:prstGeom prst="rect">
                      <a:avLst/>
                    </a:prstGeom>
                  </pic:spPr>
                </pic:pic>
              </a:graphicData>
            </a:graphic>
          </wp:inline>
        </w:drawing>
      </w:r>
      <w:r w:rsidR="00653E00">
        <w:rPr>
          <w:rFonts w:ascii="Calibri" w:hAnsi="Calibri"/>
          <w:sz w:val="22"/>
          <w:szCs w:val="22"/>
        </w:rPr>
        <w:t xml:space="preserve">   </w:t>
      </w:r>
      <w:r w:rsidR="00653E00">
        <w:rPr>
          <w:rFonts w:ascii="Calibri" w:hAnsi="Calibri"/>
          <w:noProof/>
          <w:sz w:val="22"/>
          <w:szCs w:val="22"/>
        </w:rPr>
        <w:drawing>
          <wp:inline distT="0" distB="0" distL="0" distR="0">
            <wp:extent cx="1571625" cy="2351825"/>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er-dagmar-1399.jpg"/>
                    <pic:cNvPicPr/>
                  </pic:nvPicPr>
                  <pic:blipFill>
                    <a:blip r:embed="rId12">
                      <a:extLst>
                        <a:ext uri="{28A0092B-C50C-407E-A947-70E740481C1C}">
                          <a14:useLocalDpi xmlns:a14="http://schemas.microsoft.com/office/drawing/2010/main" val="0"/>
                        </a:ext>
                      </a:extLst>
                    </a:blip>
                    <a:stretch>
                      <a:fillRect/>
                    </a:stretch>
                  </pic:blipFill>
                  <pic:spPr>
                    <a:xfrm>
                      <a:off x="0" y="0"/>
                      <a:ext cx="1574443" cy="2356042"/>
                    </a:xfrm>
                    <a:prstGeom prst="rect">
                      <a:avLst/>
                    </a:prstGeom>
                  </pic:spPr>
                </pic:pic>
              </a:graphicData>
            </a:graphic>
          </wp:inline>
        </w:drawing>
      </w:r>
    </w:p>
    <w:p w:rsidR="00653E00" w:rsidRDefault="00653E00" w:rsidP="001164EF">
      <w:pPr>
        <w:spacing w:line="360" w:lineRule="auto"/>
        <w:ind w:right="851"/>
        <w:rPr>
          <w:rFonts w:ascii="Calibri" w:hAnsi="Calibri"/>
          <w:sz w:val="22"/>
          <w:szCs w:val="22"/>
        </w:rPr>
      </w:pPr>
      <w:r>
        <w:rPr>
          <w:rFonts w:ascii="Calibri" w:hAnsi="Calibri"/>
          <w:sz w:val="22"/>
          <w:szCs w:val="22"/>
        </w:rPr>
        <w:t xml:space="preserve">                                                    </w:t>
      </w:r>
      <w:r w:rsidRPr="00653E00">
        <w:rPr>
          <w:rFonts w:ascii="Calibri" w:hAnsi="Calibri"/>
          <w:sz w:val="22"/>
          <w:szCs w:val="22"/>
        </w:rPr>
        <w:t>© Lukas Riegel</w:t>
      </w:r>
    </w:p>
    <w:p w:rsidR="00AB00BE" w:rsidRPr="007E354A" w:rsidRDefault="00AB00BE" w:rsidP="001164EF">
      <w:pPr>
        <w:spacing w:line="360" w:lineRule="auto"/>
        <w:ind w:right="851"/>
        <w:rPr>
          <w:rFonts w:ascii="Calibri" w:hAnsi="Calibri"/>
          <w:sz w:val="22"/>
          <w:szCs w:val="22"/>
        </w:rPr>
      </w:pPr>
    </w:p>
    <w:p w:rsidR="00AB00BE" w:rsidRPr="001164EF" w:rsidRDefault="00AB00B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B00BE" w:rsidRPr="0027118F" w:rsidRDefault="00AB00BE"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Dagmar Hager</w:t>
      </w:r>
      <w:r w:rsidRPr="0027118F">
        <w:rPr>
          <w:rFonts w:ascii="Calibri" w:hAnsi="Calibri"/>
          <w:sz w:val="22"/>
          <w:szCs w:val="22"/>
        </w:rPr>
        <w:t xml:space="preserve"> »</w:t>
      </w:r>
      <w:r w:rsidRPr="007E12D6">
        <w:rPr>
          <w:rFonts w:ascii="Calibri" w:hAnsi="Calibri"/>
          <w:noProof/>
          <w:sz w:val="22"/>
          <w:szCs w:val="22"/>
        </w:rPr>
        <w:t>Schöner sterben in Wien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978-3-8392-0077-3</w:t>
      </w:r>
    </w:p>
    <w:p w:rsidR="00AB00BE" w:rsidRPr="0027118F" w:rsidRDefault="00AB00BE" w:rsidP="001164EF">
      <w:pPr>
        <w:spacing w:line="360" w:lineRule="auto"/>
        <w:ind w:left="360" w:right="851"/>
        <w:rPr>
          <w:rFonts w:ascii="Calibri" w:hAnsi="Calibri"/>
          <w:noProof/>
          <w:sz w:val="22"/>
          <w:szCs w:val="22"/>
        </w:rPr>
      </w:pPr>
    </w:p>
    <w:p w:rsidR="00AB00BE" w:rsidRPr="001164EF" w:rsidRDefault="00AB00BE" w:rsidP="001164EF">
      <w:pPr>
        <w:spacing w:line="360" w:lineRule="auto"/>
        <w:ind w:right="851"/>
        <w:rPr>
          <w:rFonts w:ascii="Calibri" w:hAnsi="Calibri"/>
          <w:b/>
          <w:sz w:val="22"/>
          <w:szCs w:val="22"/>
        </w:rPr>
      </w:pPr>
      <w:r w:rsidRPr="001164EF">
        <w:rPr>
          <w:rFonts w:ascii="Calibri" w:hAnsi="Calibri"/>
          <w:b/>
          <w:sz w:val="22"/>
          <w:szCs w:val="22"/>
        </w:rPr>
        <w:t>Absender:</w:t>
      </w:r>
    </w:p>
    <w:p w:rsidR="00AB00BE" w:rsidRPr="005B36C5" w:rsidRDefault="00AB00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00BE" w:rsidRPr="005B36C5" w:rsidRDefault="00AB00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B00BE" w:rsidRPr="005B36C5" w:rsidRDefault="00AB00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00BE" w:rsidRPr="005B36C5" w:rsidRDefault="00AB00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B00BE" w:rsidRPr="005B36C5" w:rsidRDefault="00AB00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00BE" w:rsidRPr="005B36C5" w:rsidRDefault="00AB00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B00BE" w:rsidRPr="005B36C5" w:rsidRDefault="00AB00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00BE" w:rsidRPr="005B36C5" w:rsidRDefault="00AB00B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B00BE" w:rsidRPr="005B36C5" w:rsidRDefault="00AB00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00BE" w:rsidRPr="005B36C5" w:rsidRDefault="00AB00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B00BE" w:rsidRPr="005B36C5" w:rsidRDefault="00AB00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00BE" w:rsidRPr="005B36C5" w:rsidRDefault="00AB00B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B00BE" w:rsidRPr="00AC1BFB" w:rsidRDefault="00AB00BE" w:rsidP="00842974">
      <w:pPr>
        <w:tabs>
          <w:tab w:val="left" w:pos="9000"/>
        </w:tabs>
        <w:ind w:right="226"/>
        <w:rPr>
          <w:rFonts w:ascii="Quire Sans Pro Light" w:hAnsi="Quire Sans Pro Light" w:cs="Calibri"/>
          <w:sz w:val="22"/>
          <w:szCs w:val="22"/>
        </w:rPr>
      </w:pPr>
    </w:p>
    <w:p w:rsidR="00AB00BE" w:rsidRPr="00AD7145" w:rsidRDefault="00AB00BE" w:rsidP="00842974">
      <w:pPr>
        <w:tabs>
          <w:tab w:val="left" w:pos="9000"/>
        </w:tabs>
        <w:ind w:right="226"/>
        <w:rPr>
          <w:rFonts w:ascii="Quire Sans Pro" w:hAnsi="Quire Sans Pro" w:cs="Calibri"/>
          <w:b/>
          <w:sz w:val="22"/>
          <w:szCs w:val="22"/>
        </w:rPr>
      </w:pPr>
    </w:p>
    <w:p w:rsidR="00AB00BE" w:rsidRDefault="00AB00BE">
      <w:pPr>
        <w:sectPr w:rsidR="00AB00BE" w:rsidSect="00491148">
          <w:headerReference w:type="default" r:id="rId13"/>
          <w:pgSz w:w="11906" w:h="16838"/>
          <w:pgMar w:top="851" w:right="1417" w:bottom="1134" w:left="1417" w:header="708" w:footer="708" w:gutter="0"/>
          <w:pgNumType w:start="1"/>
          <w:cols w:space="708"/>
          <w:docGrid w:linePitch="360"/>
        </w:sectPr>
      </w:pPr>
    </w:p>
    <w:p w:rsidR="00AB00BE" w:rsidRDefault="00AB00BE">
      <w:pPr>
        <w:sectPr w:rsidR="00AB00BE" w:rsidSect="00491148">
          <w:headerReference w:type="default" r:id="rId14"/>
          <w:type w:val="continuous"/>
          <w:pgSz w:w="11906" w:h="16838"/>
          <w:pgMar w:top="851" w:right="1417" w:bottom="1134" w:left="1417" w:header="708" w:footer="708" w:gutter="0"/>
          <w:cols w:space="708"/>
          <w:docGrid w:linePitch="360"/>
        </w:sectPr>
      </w:pPr>
    </w:p>
    <w:p w:rsidR="00AB00BE" w:rsidRDefault="00AB00BE"/>
    <w:sectPr w:rsidR="00AB00BE" w:rsidSect="00AB00BE">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BE" w:rsidRDefault="00AB00BE" w:rsidP="00A923F4">
      <w:r>
        <w:separator/>
      </w:r>
    </w:p>
  </w:endnote>
  <w:endnote w:type="continuationSeparator" w:id="0">
    <w:p w:rsidR="00AB00BE" w:rsidRDefault="00AB00B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BE" w:rsidRDefault="00AB00BE" w:rsidP="00A923F4">
      <w:r>
        <w:separator/>
      </w:r>
    </w:p>
  </w:footnote>
  <w:footnote w:type="continuationSeparator" w:id="0">
    <w:p w:rsidR="00AB00BE" w:rsidRDefault="00AB00B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BE" w:rsidRDefault="00AB00B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BE" w:rsidRDefault="00AB00B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3D6A"/>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53E00"/>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E7975"/>
    <w:rsid w:val="008F7EBA"/>
    <w:rsid w:val="00907EE7"/>
    <w:rsid w:val="00913FEA"/>
    <w:rsid w:val="00925976"/>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1D47"/>
    <w:rsid w:val="009F477D"/>
    <w:rsid w:val="009F555E"/>
    <w:rsid w:val="009F7E59"/>
    <w:rsid w:val="00A13D4E"/>
    <w:rsid w:val="00A629A3"/>
    <w:rsid w:val="00A74B15"/>
    <w:rsid w:val="00A77252"/>
    <w:rsid w:val="00A806DA"/>
    <w:rsid w:val="00A80FB6"/>
    <w:rsid w:val="00A8152D"/>
    <w:rsid w:val="00A923F4"/>
    <w:rsid w:val="00A976E3"/>
    <w:rsid w:val="00AA37BC"/>
    <w:rsid w:val="00AB00BE"/>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hager-dagmar-1399.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gmeiner-verlag.de/images/verlag/cover/print/9783839200773.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669F-214D-4F41-A0CE-6C7E55AC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4</cp:revision>
  <dcterms:created xsi:type="dcterms:W3CDTF">2021-04-19T10:13:00Z</dcterms:created>
  <dcterms:modified xsi:type="dcterms:W3CDTF">2021-07-23T10:24:00Z</dcterms:modified>
</cp:coreProperties>
</file>