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CF" w:rsidRPr="00A66A17" w:rsidRDefault="00777DC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77DCF" w:rsidRPr="00B1269D" w:rsidRDefault="00777DCF"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Die Muse von Florenz</w:t>
      </w:r>
      <w:r w:rsidRPr="00B1269D">
        <w:rPr>
          <w:rFonts w:ascii="Calibri" w:hAnsi="Calibri" w:cs="Calibri"/>
          <w:b/>
          <w:sz w:val="22"/>
          <w:szCs w:val="22"/>
        </w:rPr>
        <w:t xml:space="preserve">« von </w:t>
      </w:r>
      <w:r w:rsidRPr="007E12D6">
        <w:rPr>
          <w:rFonts w:ascii="Calibri" w:hAnsi="Calibri" w:cs="Calibri"/>
          <w:b/>
          <w:noProof/>
          <w:sz w:val="22"/>
          <w:szCs w:val="22"/>
        </w:rPr>
        <w:t>Manuela Terzi</w:t>
      </w:r>
    </w:p>
    <w:p w:rsidR="00777DCF" w:rsidRDefault="00777DCF"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777DCF" w:rsidRDefault="00777DCF" w:rsidP="001164EF">
      <w:pPr>
        <w:ind w:right="851"/>
        <w:rPr>
          <w:rFonts w:ascii="Calibri" w:hAnsi="Calibri" w:cs="Calibri"/>
          <w:sz w:val="22"/>
          <w:szCs w:val="22"/>
        </w:rPr>
      </w:pPr>
    </w:p>
    <w:p w:rsidR="00777DCF" w:rsidRPr="001164EF" w:rsidRDefault="00777DCF" w:rsidP="001164EF">
      <w:pPr>
        <w:pStyle w:val="Textkrper2"/>
        <w:tabs>
          <w:tab w:val="left" w:pos="8460"/>
        </w:tabs>
        <w:ind w:right="851"/>
        <w:rPr>
          <w:rFonts w:ascii="Calibri" w:hAnsi="Calibri" w:cs="Calibri"/>
          <w:sz w:val="22"/>
          <w:szCs w:val="22"/>
        </w:rPr>
      </w:pPr>
    </w:p>
    <w:p w:rsidR="00777DCF" w:rsidRPr="001164EF" w:rsidRDefault="00E7641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Herzschmerz und Intrigen</w:t>
      </w:r>
      <w:r w:rsidRPr="001164EF">
        <w:rPr>
          <w:rFonts w:ascii="Calibri" w:hAnsi="Calibri" w:cs="Calibri"/>
          <w:szCs w:val="32"/>
        </w:rPr>
        <w:t xml:space="preserve"> </w:t>
      </w:r>
      <w:r w:rsidR="00777DCF" w:rsidRPr="001164EF">
        <w:rPr>
          <w:rFonts w:ascii="Calibri" w:hAnsi="Calibri" w:cs="Calibri"/>
          <w:szCs w:val="32"/>
        </w:rPr>
        <w:br/>
      </w:r>
      <w:r>
        <w:rPr>
          <w:rFonts w:ascii="Calibri" w:hAnsi="Calibri" w:cs="Calibri"/>
          <w:sz w:val="22"/>
          <w:szCs w:val="22"/>
        </w:rPr>
        <w:t>Neuer historischer Roman von Manuela Terzi die Blütezeit von Florenz</w:t>
      </w:r>
    </w:p>
    <w:p w:rsidR="00777DCF" w:rsidRDefault="00E76419" w:rsidP="000F45B4">
      <w:pPr>
        <w:tabs>
          <w:tab w:val="left" w:pos="9000"/>
        </w:tabs>
        <w:spacing w:before="120" w:line="276" w:lineRule="auto"/>
        <w:ind w:right="850"/>
        <w:rPr>
          <w:rFonts w:ascii="Calibri" w:hAnsi="Calibri" w:cs="Calibri"/>
          <w:sz w:val="22"/>
          <w:szCs w:val="22"/>
        </w:rPr>
      </w:pPr>
      <w:r w:rsidRPr="00E76419">
        <w:rPr>
          <w:rFonts w:ascii="Calibri" w:hAnsi="Calibri" w:cs="Calibri"/>
          <w:sz w:val="22"/>
          <w:szCs w:val="22"/>
        </w:rPr>
        <w:t>Die Kathedrale Santa Maria del Fiore in Florenz gilt als Urbild der Renaissance. Vor allem ihre markante Kuppel, die von 1417-1436 erbaut wurde, zählt zu den Meisterwerken des italienischen Architekten und Bildhauers Filippo Brunelleschi (1377-1446). Dieses einzigartige Bauwerk nimmt im neuen historischen Roman »Die Muse von Florenz« von Manuela Terz</w:t>
      </w:r>
      <w:r w:rsidR="005328D5">
        <w:rPr>
          <w:rFonts w:ascii="Calibri" w:hAnsi="Calibri" w:cs="Calibri"/>
          <w:sz w:val="22"/>
          <w:szCs w:val="22"/>
        </w:rPr>
        <w:t>i</w:t>
      </w:r>
      <w:bookmarkStart w:id="0" w:name="_GoBack"/>
      <w:bookmarkEnd w:id="0"/>
      <w:r w:rsidRPr="00E76419">
        <w:rPr>
          <w:rFonts w:ascii="Calibri" w:hAnsi="Calibri" w:cs="Calibri"/>
          <w:sz w:val="22"/>
          <w:szCs w:val="22"/>
        </w:rPr>
        <w:t xml:space="preserve"> eine zentrale Rolle ein. Anfang des 15. Jahrhunderts befindet sich die toskanische Stadt im Wandel. Revolutionäre Erfindungen beginnen das Leben der Menschen zu verändern. Mitten in dieser Ära des Umbruchs lernt die junge Florentinerin Juliana Serrati den Bildhauer Dario, ein Gehilfe Brunechellis, kennen und lieben. Doch damit zieht sie den Unmut ihres einflussreichen Vaters auf sich. Es beginnt eine Geschichte um Liebe, Verrat und Intrigen, die auch den Bau der Kuppel maßgeblich beeinflusst. All dies bettet die Autorin in einen atmosphärischen Schauplatz ein und gibt den LeserInnen einen fundierten Einblick in die Florentiner Künste der Blütezeit.</w:t>
      </w:r>
    </w:p>
    <w:p w:rsidR="00777DCF" w:rsidRDefault="00777DCF" w:rsidP="00907EE7">
      <w:pPr>
        <w:tabs>
          <w:tab w:val="left" w:pos="9000"/>
        </w:tabs>
        <w:spacing w:line="276" w:lineRule="auto"/>
        <w:ind w:right="850"/>
        <w:rPr>
          <w:rFonts w:ascii="Calibri" w:hAnsi="Calibri" w:cs="Calibri"/>
          <w:sz w:val="22"/>
          <w:szCs w:val="22"/>
        </w:rPr>
      </w:pPr>
    </w:p>
    <w:p w:rsidR="00777DCF" w:rsidRPr="002B767E" w:rsidRDefault="00777DC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77DCF" w:rsidRPr="00C05FD2" w:rsidRDefault="00777DCF"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Florenz, 1426. Die Notarstochter Juliana genießt ein privilegiertes Leben im väterlichen Palast, bis eine Begegnung mit einem außergewöhnlichen Künstler alles verändert. Sie verliebt sich in den Bildhauer Dario und kennt fortan nur noch ein Ziel: Sie will ihm und Baumeister Filippo Brunelleschi bei der Erfüllung ihres Traums helfen – dem Bau der großen Kuppel der Santa Maria del Fiore. Aus Liebe zu Dario bricht Juliana alle Konventionen. Doch die Florentiner Gesellschaft duldet keine Schwäche und auf Julianas Familie lastet ein dunkles Geheimnis …</w:t>
      </w:r>
    </w:p>
    <w:p w:rsidR="00777DCF" w:rsidRPr="00C05FD2" w:rsidRDefault="00777DCF" w:rsidP="00907EE7">
      <w:pPr>
        <w:tabs>
          <w:tab w:val="left" w:pos="9000"/>
        </w:tabs>
        <w:spacing w:line="276" w:lineRule="auto"/>
        <w:ind w:right="850"/>
        <w:rPr>
          <w:rFonts w:ascii="Calibri" w:hAnsi="Calibri" w:cs="Calibri"/>
          <w:sz w:val="22"/>
          <w:szCs w:val="22"/>
        </w:rPr>
      </w:pPr>
    </w:p>
    <w:p w:rsidR="00777DCF" w:rsidRDefault="00777DCF"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777DCF" w:rsidRPr="00DF07C9" w:rsidRDefault="00777DCF"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Manuela Terzi lebt in Wien und verfasst romantische, spannende Romane mit historischem Hintergrund. Die freiberufliche Autorin spricht italienisch und genießt es, ihre Fantasie auf Reisen nach Italien zu beflügeln. Sie ist eine profunde Kennerin der italienischen Renaissance. Am liebsten lässt sie sich von Besuchen in Museen, Archiven und inmitten des centro storico inspirieren.</w:t>
      </w:r>
    </w:p>
    <w:p w:rsidR="00777DCF" w:rsidRPr="00DF07C9" w:rsidRDefault="00777DCF" w:rsidP="00907EE7">
      <w:pPr>
        <w:tabs>
          <w:tab w:val="left" w:pos="9000"/>
        </w:tabs>
        <w:spacing w:line="276" w:lineRule="auto"/>
        <w:ind w:right="850"/>
        <w:rPr>
          <w:rFonts w:ascii="Calibri" w:hAnsi="Calibri" w:cs="Calibri"/>
          <w:sz w:val="22"/>
          <w:szCs w:val="22"/>
        </w:rPr>
      </w:pPr>
    </w:p>
    <w:p w:rsidR="00777DCF" w:rsidRPr="00DF07C9" w:rsidRDefault="00777DCF" w:rsidP="00907EE7">
      <w:pPr>
        <w:tabs>
          <w:tab w:val="left" w:pos="9000"/>
        </w:tabs>
        <w:spacing w:line="276" w:lineRule="auto"/>
        <w:ind w:right="850"/>
        <w:rPr>
          <w:rFonts w:ascii="Calibri" w:hAnsi="Calibri" w:cs="Calibri"/>
          <w:sz w:val="22"/>
          <w:szCs w:val="22"/>
        </w:rPr>
      </w:pPr>
    </w:p>
    <w:p w:rsidR="00777DCF" w:rsidRPr="00C05FD2" w:rsidRDefault="00777DCF" w:rsidP="003A2E32">
      <w:pPr>
        <w:tabs>
          <w:tab w:val="left" w:pos="9000"/>
        </w:tabs>
        <w:ind w:right="851"/>
        <w:rPr>
          <w:rFonts w:ascii="Calibri" w:hAnsi="Calibri" w:cs="Calibri"/>
          <w:b/>
          <w:sz w:val="22"/>
          <w:szCs w:val="22"/>
        </w:rPr>
      </w:pPr>
      <w:r w:rsidRPr="007E12D6">
        <w:rPr>
          <w:rFonts w:ascii="Calibri" w:hAnsi="Calibri" w:cs="Calibri"/>
          <w:b/>
          <w:noProof/>
          <w:sz w:val="22"/>
          <w:szCs w:val="22"/>
        </w:rPr>
        <w:t>Die Muse von Florenz</w:t>
      </w:r>
    </w:p>
    <w:p w:rsidR="00777DCF" w:rsidRPr="00C05FD2" w:rsidRDefault="00777DCF" w:rsidP="003A2E32">
      <w:pPr>
        <w:tabs>
          <w:tab w:val="left" w:pos="9000"/>
        </w:tabs>
        <w:ind w:right="851"/>
        <w:rPr>
          <w:rFonts w:ascii="Calibri" w:hAnsi="Calibri" w:cs="Calibri"/>
          <w:b/>
          <w:sz w:val="22"/>
          <w:szCs w:val="22"/>
        </w:rPr>
      </w:pPr>
      <w:r w:rsidRPr="007E12D6">
        <w:rPr>
          <w:rFonts w:ascii="Calibri" w:hAnsi="Calibri" w:cs="Calibri"/>
          <w:b/>
          <w:noProof/>
          <w:sz w:val="22"/>
          <w:szCs w:val="22"/>
        </w:rPr>
        <w:t>Manuela Terzi</w:t>
      </w:r>
    </w:p>
    <w:p w:rsidR="00777DCF" w:rsidRPr="00C05FD2" w:rsidRDefault="00777DCF" w:rsidP="003A2E32">
      <w:pPr>
        <w:tabs>
          <w:tab w:val="left" w:pos="9000"/>
        </w:tabs>
        <w:ind w:right="851"/>
        <w:rPr>
          <w:rFonts w:ascii="Calibri" w:hAnsi="Calibri" w:cs="Calibri"/>
          <w:b/>
          <w:sz w:val="22"/>
          <w:szCs w:val="22"/>
        </w:rPr>
      </w:pPr>
      <w:r>
        <w:rPr>
          <w:rFonts w:ascii="Calibri" w:hAnsi="Calibri" w:cs="Calibri"/>
          <w:b/>
          <w:noProof/>
          <w:sz w:val="22"/>
          <w:szCs w:val="22"/>
        </w:rPr>
        <w:t>505</w:t>
      </w:r>
      <w:r w:rsidRPr="00C05FD2">
        <w:rPr>
          <w:rFonts w:ascii="Calibri" w:hAnsi="Calibri" w:cs="Calibri"/>
          <w:b/>
          <w:sz w:val="22"/>
          <w:szCs w:val="22"/>
        </w:rPr>
        <w:t xml:space="preserve"> Seiten</w:t>
      </w:r>
    </w:p>
    <w:p w:rsidR="00777DCF" w:rsidRPr="00777DCF" w:rsidRDefault="00777DCF" w:rsidP="00CF00FE">
      <w:pPr>
        <w:tabs>
          <w:tab w:val="left" w:pos="9000"/>
        </w:tabs>
        <w:ind w:right="851"/>
        <w:rPr>
          <w:rFonts w:ascii="Calibri" w:hAnsi="Calibri" w:cs="Calibri"/>
          <w:b/>
          <w:bCs/>
          <w:sz w:val="22"/>
          <w:szCs w:val="22"/>
        </w:rPr>
      </w:pPr>
      <w:r w:rsidRPr="00777DCF">
        <w:rPr>
          <w:rFonts w:ascii="Calibri" w:hAnsi="Calibri" w:cs="Calibri"/>
          <w:b/>
          <w:bCs/>
          <w:sz w:val="22"/>
          <w:szCs w:val="22"/>
        </w:rPr>
        <w:t xml:space="preserve">EUR </w:t>
      </w:r>
      <w:r w:rsidRPr="00777DCF">
        <w:rPr>
          <w:rFonts w:ascii="Calibri" w:hAnsi="Calibri" w:cs="Calibri"/>
          <w:b/>
          <w:bCs/>
          <w:noProof/>
          <w:sz w:val="22"/>
          <w:szCs w:val="22"/>
        </w:rPr>
        <w:t>16</w:t>
      </w:r>
      <w:r w:rsidRPr="00777DCF">
        <w:rPr>
          <w:rFonts w:ascii="Calibri" w:hAnsi="Calibri" w:cs="Calibri"/>
          <w:b/>
          <w:bCs/>
          <w:sz w:val="22"/>
          <w:szCs w:val="22"/>
        </w:rPr>
        <w:t xml:space="preserve">,00 [D] / EUR </w:t>
      </w:r>
      <w:r w:rsidRPr="00777DCF">
        <w:rPr>
          <w:rFonts w:ascii="Calibri" w:hAnsi="Calibri" w:cs="Calibri"/>
          <w:b/>
          <w:bCs/>
          <w:noProof/>
          <w:sz w:val="22"/>
          <w:szCs w:val="22"/>
        </w:rPr>
        <w:t>16,5</w:t>
      </w:r>
      <w:r w:rsidRPr="00777DCF">
        <w:rPr>
          <w:rFonts w:ascii="Calibri" w:hAnsi="Calibri" w:cs="Calibri"/>
          <w:b/>
          <w:bCs/>
          <w:sz w:val="22"/>
          <w:szCs w:val="22"/>
        </w:rPr>
        <w:t>0 [A]</w:t>
      </w:r>
    </w:p>
    <w:p w:rsidR="00777DCF" w:rsidRPr="00E76419" w:rsidRDefault="00777DCF" w:rsidP="00CF00FE">
      <w:pPr>
        <w:tabs>
          <w:tab w:val="left" w:pos="9000"/>
        </w:tabs>
        <w:ind w:right="851"/>
        <w:rPr>
          <w:rFonts w:ascii="Calibri" w:hAnsi="Calibri" w:cs="Calibri"/>
          <w:b/>
          <w:bCs/>
          <w:sz w:val="22"/>
          <w:szCs w:val="22"/>
        </w:rPr>
      </w:pPr>
      <w:r w:rsidRPr="00E76419">
        <w:rPr>
          <w:rFonts w:ascii="Calibri" w:hAnsi="Calibri" w:cs="Calibri"/>
          <w:b/>
          <w:bCs/>
          <w:sz w:val="22"/>
          <w:szCs w:val="22"/>
        </w:rPr>
        <w:t xml:space="preserve">ISBN </w:t>
      </w:r>
      <w:r w:rsidRPr="00E76419">
        <w:rPr>
          <w:rFonts w:ascii="Calibri" w:hAnsi="Calibri" w:cs="Calibri"/>
          <w:b/>
          <w:bCs/>
          <w:noProof/>
          <w:sz w:val="22"/>
          <w:szCs w:val="22"/>
        </w:rPr>
        <w:t>978-3-8392-0015-5</w:t>
      </w:r>
    </w:p>
    <w:p w:rsidR="00777DCF" w:rsidRPr="001164EF" w:rsidRDefault="00777DC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77DCF" w:rsidRDefault="00777DCF" w:rsidP="001164EF">
      <w:pPr>
        <w:tabs>
          <w:tab w:val="left" w:pos="9000"/>
        </w:tabs>
        <w:ind w:right="851"/>
        <w:rPr>
          <w:rFonts w:ascii="Calibri" w:hAnsi="Calibri" w:cs="Calibri"/>
          <w:bCs/>
          <w:sz w:val="22"/>
          <w:szCs w:val="22"/>
        </w:rPr>
      </w:pPr>
    </w:p>
    <w:p w:rsidR="00777DCF" w:rsidRPr="000C3D01" w:rsidRDefault="00777DC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77DCF" w:rsidRPr="001164EF" w:rsidRDefault="00777DCF" w:rsidP="001164EF">
      <w:pPr>
        <w:tabs>
          <w:tab w:val="left" w:pos="9000"/>
        </w:tabs>
        <w:ind w:right="851"/>
        <w:rPr>
          <w:rFonts w:ascii="Calibri" w:hAnsi="Calibri" w:cs="Calibri"/>
          <w:sz w:val="22"/>
          <w:szCs w:val="22"/>
        </w:rPr>
      </w:pPr>
      <w:r>
        <w:rPr>
          <w:rFonts w:ascii="Calibri" w:hAnsi="Calibri" w:cs="Calibri"/>
          <w:sz w:val="22"/>
          <w:szCs w:val="22"/>
        </w:rPr>
        <w:t>Petra Asprion</w:t>
      </w:r>
    </w:p>
    <w:p w:rsidR="00777DCF" w:rsidRPr="001164EF" w:rsidRDefault="00777DCF"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777DCF" w:rsidRPr="001164EF" w:rsidRDefault="00777DC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77DCF" w:rsidRPr="001164EF" w:rsidRDefault="00777DC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77DCF" w:rsidRPr="00784DDE" w:rsidRDefault="00777DC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77DCF" w:rsidRPr="00937B92" w:rsidRDefault="00777DC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77DCF" w:rsidRPr="00E25A57" w:rsidRDefault="00777DC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77DCF" w:rsidRPr="00E25A57" w:rsidRDefault="00777DCF" w:rsidP="001164EF">
      <w:pPr>
        <w:tabs>
          <w:tab w:val="left" w:pos="9000"/>
        </w:tabs>
        <w:ind w:right="851"/>
        <w:rPr>
          <w:rFonts w:ascii="Calibri" w:hAnsi="Calibri" w:cs="Calibri"/>
          <w:sz w:val="22"/>
          <w:szCs w:val="22"/>
          <w:lang w:val="fr-FR"/>
        </w:rPr>
      </w:pPr>
    </w:p>
    <w:p w:rsidR="00777DCF" w:rsidRPr="00E25A57" w:rsidRDefault="00777DCF" w:rsidP="001164EF">
      <w:pPr>
        <w:tabs>
          <w:tab w:val="left" w:pos="9000"/>
        </w:tabs>
        <w:ind w:right="851"/>
        <w:rPr>
          <w:rFonts w:ascii="Calibri" w:hAnsi="Calibri" w:cs="Calibri"/>
          <w:sz w:val="22"/>
          <w:szCs w:val="22"/>
          <w:lang w:val="fr-FR"/>
        </w:rPr>
      </w:pPr>
    </w:p>
    <w:p w:rsidR="00777DCF" w:rsidRPr="00937B92" w:rsidRDefault="00777DC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77DCF" w:rsidRPr="001164EF" w:rsidRDefault="00777DCF" w:rsidP="001164EF">
      <w:pPr>
        <w:tabs>
          <w:tab w:val="left" w:pos="9000"/>
        </w:tabs>
        <w:ind w:right="851"/>
        <w:rPr>
          <w:rFonts w:ascii="Calibri" w:hAnsi="Calibri" w:cs="Calibri"/>
          <w:sz w:val="22"/>
          <w:szCs w:val="22"/>
        </w:rPr>
      </w:pPr>
    </w:p>
    <w:p w:rsidR="00777DCF" w:rsidRDefault="00777DCF"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943100" cy="3029919"/>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155.jpg"/>
                    <pic:cNvPicPr/>
                  </pic:nvPicPr>
                  <pic:blipFill>
                    <a:blip r:embed="rId9">
                      <a:extLst>
                        <a:ext uri="{28A0092B-C50C-407E-A947-70E740481C1C}">
                          <a14:useLocalDpi xmlns:a14="http://schemas.microsoft.com/office/drawing/2010/main" val="0"/>
                        </a:ext>
                      </a:extLst>
                    </a:blip>
                    <a:stretch>
                      <a:fillRect/>
                    </a:stretch>
                  </pic:blipFill>
                  <pic:spPr>
                    <a:xfrm>
                      <a:off x="0" y="0"/>
                      <a:ext cx="1948518" cy="3038367"/>
                    </a:xfrm>
                    <a:prstGeom prst="rect">
                      <a:avLst/>
                    </a:prstGeom>
                  </pic:spPr>
                </pic:pic>
              </a:graphicData>
            </a:graphic>
          </wp:inline>
        </w:drawing>
      </w:r>
      <w:r w:rsidR="00493D76">
        <w:rPr>
          <w:rFonts w:ascii="Calibri" w:hAnsi="Calibri"/>
          <w:sz w:val="22"/>
          <w:szCs w:val="22"/>
        </w:rPr>
        <w:tab/>
      </w:r>
      <w:r w:rsidR="00493D76">
        <w:rPr>
          <w:noProof/>
        </w:rPr>
        <w:drawing>
          <wp:inline distT="0" distB="0" distL="0" distR="0">
            <wp:extent cx="2273265" cy="3028315"/>
            <wp:effectExtent l="0" t="0" r="0" b="635"/>
            <wp:docPr id="5" name="Grafik 5" descr="Manuela Terz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a Terz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867" cy="3053095"/>
                    </a:xfrm>
                    <a:prstGeom prst="rect">
                      <a:avLst/>
                    </a:prstGeom>
                    <a:noFill/>
                    <a:ln>
                      <a:noFill/>
                    </a:ln>
                  </pic:spPr>
                </pic:pic>
              </a:graphicData>
            </a:graphic>
          </wp:inline>
        </w:drawing>
      </w:r>
    </w:p>
    <w:p w:rsidR="00777DCF" w:rsidRDefault="00493D7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privat</w:t>
      </w:r>
      <w:r>
        <w:rPr>
          <w:rFonts w:ascii="Calibri" w:hAnsi="Calibri"/>
          <w:sz w:val="22"/>
          <w:szCs w:val="22"/>
        </w:rPr>
        <w:tab/>
      </w:r>
    </w:p>
    <w:p w:rsidR="00493D76" w:rsidRPr="007E354A" w:rsidRDefault="00493D76" w:rsidP="001164EF">
      <w:pPr>
        <w:spacing w:line="360" w:lineRule="auto"/>
        <w:ind w:right="851"/>
        <w:rPr>
          <w:rFonts w:ascii="Calibri" w:hAnsi="Calibri"/>
          <w:sz w:val="22"/>
          <w:szCs w:val="22"/>
        </w:rPr>
      </w:pPr>
    </w:p>
    <w:p w:rsidR="00777DCF" w:rsidRPr="001164EF" w:rsidRDefault="00777DC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77DCF" w:rsidRPr="0027118F" w:rsidRDefault="00777DCF"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Manuela Terzi</w:t>
      </w:r>
      <w:r w:rsidRPr="0027118F">
        <w:rPr>
          <w:rFonts w:ascii="Calibri" w:hAnsi="Calibri"/>
          <w:sz w:val="22"/>
          <w:szCs w:val="22"/>
        </w:rPr>
        <w:t xml:space="preserve"> »</w:t>
      </w:r>
      <w:r w:rsidRPr="007E12D6">
        <w:rPr>
          <w:rFonts w:ascii="Calibri" w:hAnsi="Calibri"/>
          <w:noProof/>
          <w:sz w:val="22"/>
          <w:szCs w:val="22"/>
        </w:rPr>
        <w:t>Die Muse von Florenz</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978-3-8392-0015-5</w:t>
      </w:r>
    </w:p>
    <w:p w:rsidR="00777DCF" w:rsidRPr="0027118F" w:rsidRDefault="00777DCF" w:rsidP="001164EF">
      <w:pPr>
        <w:spacing w:line="360" w:lineRule="auto"/>
        <w:ind w:left="360" w:right="851"/>
        <w:rPr>
          <w:rFonts w:ascii="Calibri" w:hAnsi="Calibri"/>
          <w:noProof/>
          <w:sz w:val="22"/>
          <w:szCs w:val="22"/>
        </w:rPr>
      </w:pPr>
    </w:p>
    <w:p w:rsidR="00777DCF" w:rsidRPr="001164EF" w:rsidRDefault="00777DCF" w:rsidP="001164EF">
      <w:pPr>
        <w:spacing w:line="360" w:lineRule="auto"/>
        <w:ind w:right="851"/>
        <w:rPr>
          <w:rFonts w:ascii="Calibri" w:hAnsi="Calibri"/>
          <w:b/>
          <w:sz w:val="22"/>
          <w:szCs w:val="22"/>
        </w:rPr>
      </w:pPr>
      <w:r w:rsidRPr="001164EF">
        <w:rPr>
          <w:rFonts w:ascii="Calibri" w:hAnsi="Calibri"/>
          <w:b/>
          <w:sz w:val="22"/>
          <w:szCs w:val="22"/>
        </w:rPr>
        <w:t>Absender:</w:t>
      </w:r>
    </w:p>
    <w:p w:rsidR="00777DCF" w:rsidRPr="005B36C5" w:rsidRDefault="00777D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7DCF" w:rsidRPr="005B36C5" w:rsidRDefault="00777D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77DCF" w:rsidRPr="005B36C5" w:rsidRDefault="00777D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7DCF" w:rsidRPr="005B36C5" w:rsidRDefault="00777D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77DCF" w:rsidRPr="005B36C5" w:rsidRDefault="00777D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7DCF" w:rsidRPr="005B36C5" w:rsidRDefault="00777D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77DCF" w:rsidRPr="005B36C5" w:rsidRDefault="00777D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7DCF" w:rsidRPr="005B36C5" w:rsidRDefault="00777DC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77DCF" w:rsidRPr="005B36C5" w:rsidRDefault="00777D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7DCF" w:rsidRPr="005B36C5" w:rsidRDefault="00777D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77DCF" w:rsidRPr="005B36C5" w:rsidRDefault="00777D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7DCF" w:rsidRPr="00AD7145" w:rsidRDefault="00777DCF" w:rsidP="00493D76">
      <w:pPr>
        <w:ind w:right="851"/>
        <w:rPr>
          <w:rFonts w:ascii="Quire Sans Pro" w:hAnsi="Quire Sans Pro" w:cs="Calibri"/>
          <w:b/>
          <w:sz w:val="22"/>
          <w:szCs w:val="22"/>
        </w:rPr>
      </w:pPr>
      <w:r w:rsidRPr="005B36C5">
        <w:rPr>
          <w:rFonts w:ascii="Quire Sans Pro Light" w:hAnsi="Quire Sans Pro Light"/>
          <w:sz w:val="16"/>
          <w:szCs w:val="16"/>
          <w:vertAlign w:val="superscript"/>
        </w:rPr>
        <w:t>E-Mail</w:t>
      </w:r>
    </w:p>
    <w:p w:rsidR="00777DCF" w:rsidRDefault="00777DCF">
      <w:pPr>
        <w:sectPr w:rsidR="00777DCF" w:rsidSect="00491148">
          <w:headerReference w:type="default" r:id="rId12"/>
          <w:pgSz w:w="11906" w:h="16838"/>
          <w:pgMar w:top="851" w:right="1417" w:bottom="1134" w:left="1417" w:header="708" w:footer="708" w:gutter="0"/>
          <w:pgNumType w:start="1"/>
          <w:cols w:space="708"/>
          <w:docGrid w:linePitch="360"/>
        </w:sectPr>
      </w:pPr>
    </w:p>
    <w:p w:rsidR="00777DCF" w:rsidRDefault="00777DCF">
      <w:pPr>
        <w:sectPr w:rsidR="00777DCF" w:rsidSect="00491148">
          <w:headerReference w:type="default" r:id="rId13"/>
          <w:type w:val="continuous"/>
          <w:pgSz w:w="11906" w:h="16838"/>
          <w:pgMar w:top="851" w:right="1417" w:bottom="1134" w:left="1417" w:header="708" w:footer="708" w:gutter="0"/>
          <w:cols w:space="708"/>
          <w:docGrid w:linePitch="360"/>
        </w:sectPr>
      </w:pPr>
    </w:p>
    <w:p w:rsidR="00777DCF" w:rsidRDefault="00777DCF"/>
    <w:sectPr w:rsidR="00777DCF" w:rsidSect="00777DC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CF" w:rsidRDefault="00777DCF" w:rsidP="00A923F4">
      <w:r>
        <w:separator/>
      </w:r>
    </w:p>
  </w:endnote>
  <w:endnote w:type="continuationSeparator" w:id="0">
    <w:p w:rsidR="00777DCF" w:rsidRDefault="00777DC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CF" w:rsidRDefault="00777DCF" w:rsidP="00A923F4">
      <w:r>
        <w:separator/>
      </w:r>
    </w:p>
  </w:footnote>
  <w:footnote w:type="continuationSeparator" w:id="0">
    <w:p w:rsidR="00777DCF" w:rsidRDefault="00777DC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CF" w:rsidRDefault="00777DC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CF" w:rsidRDefault="00777DC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3D76"/>
    <w:rsid w:val="00496EB9"/>
    <w:rsid w:val="004A1450"/>
    <w:rsid w:val="004D57E6"/>
    <w:rsid w:val="004D7B44"/>
    <w:rsid w:val="004E2334"/>
    <w:rsid w:val="004E353C"/>
    <w:rsid w:val="004E4D5C"/>
    <w:rsid w:val="004F67FB"/>
    <w:rsid w:val="00502112"/>
    <w:rsid w:val="00504E95"/>
    <w:rsid w:val="005203F9"/>
    <w:rsid w:val="005328D5"/>
    <w:rsid w:val="005358A3"/>
    <w:rsid w:val="00550E99"/>
    <w:rsid w:val="005513CF"/>
    <w:rsid w:val="005635F0"/>
    <w:rsid w:val="005725F6"/>
    <w:rsid w:val="0058015E"/>
    <w:rsid w:val="0058668B"/>
    <w:rsid w:val="00591EDE"/>
    <w:rsid w:val="005A03F4"/>
    <w:rsid w:val="005B406B"/>
    <w:rsid w:val="005B6CDE"/>
    <w:rsid w:val="005C073C"/>
    <w:rsid w:val="005E47F2"/>
    <w:rsid w:val="005E6130"/>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77DCF"/>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76419"/>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22C126-6527-4ACA-A6F1-BA33F884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15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terzi-manuela-1372.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3A32-FCCA-4860-AB9D-D2BEA787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2021-04-19T09:26:00Z</dcterms:created>
  <dcterms:modified xsi:type="dcterms:W3CDTF">2021-07-23T14:05:00Z</dcterms:modified>
</cp:coreProperties>
</file>