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88" w:rsidRPr="00A66A17" w:rsidRDefault="00102F8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102F88" w:rsidRPr="00C05FD2" w:rsidRDefault="00102F88" w:rsidP="001164EF">
      <w:pPr>
        <w:ind w:right="851"/>
        <w:rPr>
          <w:rFonts w:ascii="Calibri" w:hAnsi="Calibri" w:cs="Calibri"/>
          <w:b/>
          <w:sz w:val="22"/>
          <w:szCs w:val="22"/>
        </w:rPr>
      </w:pPr>
      <w:r w:rsidRPr="00C05FD2">
        <w:rPr>
          <w:rFonts w:ascii="Calibri" w:hAnsi="Calibri" w:cs="Calibri"/>
          <w:b/>
          <w:sz w:val="22"/>
          <w:szCs w:val="22"/>
        </w:rPr>
        <w:t>»</w:t>
      </w:r>
      <w:r w:rsidRPr="007E12D6">
        <w:rPr>
          <w:rFonts w:ascii="Calibri" w:hAnsi="Calibri" w:cs="Calibri"/>
          <w:b/>
          <w:noProof/>
          <w:sz w:val="22"/>
          <w:szCs w:val="22"/>
        </w:rPr>
        <w:t>Die Eifel und die blinde Wut</w:t>
      </w:r>
      <w:r w:rsidRPr="00C05FD2">
        <w:rPr>
          <w:rFonts w:ascii="Calibri" w:hAnsi="Calibri" w:cs="Calibri"/>
          <w:b/>
          <w:sz w:val="22"/>
          <w:szCs w:val="22"/>
        </w:rPr>
        <w:t xml:space="preserve">« von </w:t>
      </w:r>
      <w:r w:rsidRPr="007E12D6">
        <w:rPr>
          <w:rFonts w:ascii="Calibri" w:hAnsi="Calibri" w:cs="Calibri"/>
          <w:b/>
          <w:noProof/>
          <w:sz w:val="22"/>
          <w:szCs w:val="22"/>
        </w:rPr>
        <w:t>Angelika Koch</w:t>
      </w:r>
    </w:p>
    <w:p w:rsidR="00102F88" w:rsidRDefault="00102F88" w:rsidP="001164EF">
      <w:pPr>
        <w:ind w:right="851"/>
        <w:rPr>
          <w:rFonts w:ascii="Calibri" w:hAnsi="Calibri" w:cs="Calibri"/>
          <w:sz w:val="22"/>
          <w:szCs w:val="22"/>
        </w:rPr>
      </w:pPr>
      <w:r w:rsidRPr="001164EF">
        <w:rPr>
          <w:rFonts w:ascii="Calibri" w:hAnsi="Calibri" w:cs="Calibri"/>
          <w:sz w:val="22"/>
          <w:szCs w:val="22"/>
        </w:rPr>
        <w:t xml:space="preserve">Meßkirch, </w:t>
      </w:r>
      <w:r w:rsidRPr="007E12D6">
        <w:rPr>
          <w:rFonts w:ascii="Calibri" w:hAnsi="Calibri" w:cs="Calibri"/>
          <w:noProof/>
          <w:sz w:val="22"/>
          <w:szCs w:val="22"/>
        </w:rPr>
        <w:t>September</w:t>
      </w:r>
      <w:r>
        <w:rPr>
          <w:rFonts w:ascii="Calibri" w:hAnsi="Calibri" w:cs="Calibri"/>
          <w:sz w:val="22"/>
          <w:szCs w:val="22"/>
        </w:rPr>
        <w:t xml:space="preserve"> 2021</w:t>
      </w:r>
    </w:p>
    <w:p w:rsidR="00102F88" w:rsidRPr="001164EF" w:rsidRDefault="00102F88" w:rsidP="001164EF">
      <w:pPr>
        <w:pStyle w:val="Textkrper2"/>
        <w:tabs>
          <w:tab w:val="left" w:pos="8460"/>
        </w:tabs>
        <w:ind w:right="851"/>
        <w:rPr>
          <w:rFonts w:ascii="Calibri" w:hAnsi="Calibri" w:cs="Calibri"/>
          <w:sz w:val="22"/>
          <w:szCs w:val="22"/>
        </w:rPr>
      </w:pPr>
    </w:p>
    <w:p w:rsidR="00102F88" w:rsidRPr="001164EF" w:rsidRDefault="00376680" w:rsidP="000C3D01">
      <w:pPr>
        <w:pStyle w:val="Textkrper2"/>
        <w:tabs>
          <w:tab w:val="left" w:pos="8460"/>
        </w:tabs>
        <w:spacing w:after="240" w:line="276" w:lineRule="auto"/>
        <w:ind w:right="851"/>
        <w:rPr>
          <w:rFonts w:ascii="Calibri" w:hAnsi="Calibri" w:cs="Calibri"/>
          <w:sz w:val="22"/>
          <w:szCs w:val="22"/>
        </w:rPr>
      </w:pPr>
      <w:r w:rsidRPr="00376680">
        <w:rPr>
          <w:rFonts w:ascii="Calibri" w:hAnsi="Calibri" w:cs="Calibri"/>
          <w:szCs w:val="32"/>
        </w:rPr>
        <w:t>Ungelöstes Rätsel</w:t>
      </w:r>
      <w:r w:rsidR="00102F88" w:rsidRPr="001164EF">
        <w:rPr>
          <w:rFonts w:ascii="Calibri" w:hAnsi="Calibri" w:cs="Calibri"/>
          <w:szCs w:val="32"/>
        </w:rPr>
        <w:br/>
      </w:r>
      <w:r w:rsidR="0063706A">
        <w:rPr>
          <w:rFonts w:ascii="Calibri" w:hAnsi="Calibri" w:cs="Calibri"/>
          <w:sz w:val="22"/>
          <w:szCs w:val="22"/>
        </w:rPr>
        <w:t>Der neue Eifelkrimi von Angelika Koch</w:t>
      </w:r>
    </w:p>
    <w:p w:rsidR="00376680" w:rsidRPr="00376680" w:rsidRDefault="00376680" w:rsidP="00907EE7">
      <w:pPr>
        <w:tabs>
          <w:tab w:val="left" w:pos="9000"/>
        </w:tabs>
        <w:spacing w:line="276" w:lineRule="auto"/>
        <w:ind w:right="850"/>
        <w:rPr>
          <w:rFonts w:ascii="Calibri" w:hAnsi="Calibri" w:cs="Calibri"/>
          <w:sz w:val="22"/>
          <w:szCs w:val="22"/>
        </w:rPr>
      </w:pPr>
      <w:r w:rsidRPr="00376680">
        <w:rPr>
          <w:rFonts w:ascii="Calibri" w:hAnsi="Calibri" w:cs="Calibri"/>
          <w:sz w:val="22"/>
          <w:szCs w:val="22"/>
        </w:rPr>
        <w:t xml:space="preserve">Mord verjährt im deutschen Justizsystem nicht. Damit können auch noch Jahre oder Jahrzehnte nach der Tat ungelöste Fälle neu aufgerollt werden. Mehrere Tausend </w:t>
      </w:r>
      <w:proofErr w:type="spellStart"/>
      <w:r w:rsidRPr="00376680">
        <w:rPr>
          <w:rFonts w:ascii="Calibri" w:hAnsi="Calibri" w:cs="Calibri"/>
          <w:sz w:val="22"/>
          <w:szCs w:val="22"/>
        </w:rPr>
        <w:t>Cold</w:t>
      </w:r>
      <w:proofErr w:type="spellEnd"/>
      <w:r w:rsidRPr="00376680">
        <w:rPr>
          <w:rFonts w:ascii="Calibri" w:hAnsi="Calibri" w:cs="Calibri"/>
          <w:sz w:val="22"/>
          <w:szCs w:val="22"/>
        </w:rPr>
        <w:t xml:space="preserve"> Cases liegen in Deutschland zur Bearbeitung in den Aktenschränken. Davon entfallen allein rund 1.000 Fälle auf Nordrhein-Westfalen, die aber immer mehr an Bedeutung gewinnen. Auch der neue Kriminalroman »Die Eifel und die blinde Wut« von Angelika Koch handelt von einem bisher ungelösten Mordfall. Der angeschlagene Kriminalhauptkommissar Werner </w:t>
      </w:r>
      <w:proofErr w:type="spellStart"/>
      <w:r w:rsidRPr="00376680">
        <w:rPr>
          <w:rFonts w:ascii="Calibri" w:hAnsi="Calibri" w:cs="Calibri"/>
          <w:sz w:val="22"/>
          <w:szCs w:val="22"/>
        </w:rPr>
        <w:t>Baltes</w:t>
      </w:r>
      <w:proofErr w:type="spellEnd"/>
      <w:r w:rsidRPr="00376680">
        <w:rPr>
          <w:rFonts w:ascii="Calibri" w:hAnsi="Calibri" w:cs="Calibri"/>
          <w:sz w:val="22"/>
          <w:szCs w:val="22"/>
        </w:rPr>
        <w:t xml:space="preserve"> muss kürzer treten und nimmt sich daher den mysteriösen Mordfall von Timotheus Nippes an. Dieser wurde von wenigen geliebt und stand mit einigen Bürgern im Konflikt. Der Politiker interessierte sich nicht für das Leid der Menschen und musste daraufhin einen qualvollen Tod sterben. Nun liegt es an Werner </w:t>
      </w:r>
      <w:proofErr w:type="spellStart"/>
      <w:r w:rsidRPr="00376680">
        <w:rPr>
          <w:rFonts w:ascii="Calibri" w:hAnsi="Calibri" w:cs="Calibri"/>
          <w:sz w:val="22"/>
          <w:szCs w:val="22"/>
        </w:rPr>
        <w:t>Baltes</w:t>
      </w:r>
      <w:proofErr w:type="spellEnd"/>
      <w:r w:rsidRPr="00376680">
        <w:rPr>
          <w:rFonts w:ascii="Calibri" w:hAnsi="Calibri" w:cs="Calibri"/>
          <w:sz w:val="22"/>
          <w:szCs w:val="22"/>
        </w:rPr>
        <w:t xml:space="preserve"> den Fall zu lösen und wieder Normalität in sein Leben kehren zu lassen. Eingebettet in die wundervolle Kulisse von Deutschlands beliebtester Krimilandschaft präsentiert Angelika Koch</w:t>
      </w:r>
      <w:r w:rsidR="008E7FB4">
        <w:rPr>
          <w:rFonts w:ascii="Calibri" w:hAnsi="Calibri" w:cs="Calibri"/>
          <w:sz w:val="22"/>
          <w:szCs w:val="22"/>
        </w:rPr>
        <w:t>,</w:t>
      </w:r>
      <w:r w:rsidRPr="00376680">
        <w:rPr>
          <w:rFonts w:ascii="Calibri" w:hAnsi="Calibri" w:cs="Calibri"/>
          <w:sz w:val="22"/>
          <w:szCs w:val="22"/>
        </w:rPr>
        <w:t xml:space="preserve"> in einem wendungsreichen Plot</w:t>
      </w:r>
      <w:r w:rsidR="008E7FB4">
        <w:rPr>
          <w:rFonts w:ascii="Calibri" w:hAnsi="Calibri" w:cs="Calibri"/>
          <w:sz w:val="22"/>
          <w:szCs w:val="22"/>
        </w:rPr>
        <w:t>,</w:t>
      </w:r>
      <w:bookmarkStart w:id="0" w:name="_GoBack"/>
      <w:bookmarkEnd w:id="0"/>
      <w:r w:rsidRPr="00376680">
        <w:rPr>
          <w:rFonts w:ascii="Calibri" w:hAnsi="Calibri" w:cs="Calibri"/>
          <w:sz w:val="22"/>
          <w:szCs w:val="22"/>
        </w:rPr>
        <w:t xml:space="preserve"> verschiedene Lebensentwürfe und zeigt auf, wie weit Menschen gehen würden, um ihren Erfolg aufrechtzuerhalten.</w:t>
      </w:r>
    </w:p>
    <w:p w:rsidR="00376680" w:rsidRDefault="00376680" w:rsidP="00907EE7">
      <w:pPr>
        <w:tabs>
          <w:tab w:val="left" w:pos="9000"/>
        </w:tabs>
        <w:spacing w:line="276" w:lineRule="auto"/>
        <w:ind w:right="850"/>
        <w:rPr>
          <w:rFonts w:ascii="Calibri" w:hAnsi="Calibri" w:cs="Calibri"/>
          <w:b/>
          <w:sz w:val="22"/>
          <w:szCs w:val="22"/>
        </w:rPr>
      </w:pPr>
    </w:p>
    <w:p w:rsidR="00102F88" w:rsidRPr="002B767E" w:rsidRDefault="00102F88"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102F88" w:rsidRPr="00C05FD2" w:rsidRDefault="00120AA5" w:rsidP="00DB15D6">
      <w:pPr>
        <w:tabs>
          <w:tab w:val="left" w:pos="9000"/>
        </w:tabs>
        <w:spacing w:line="276" w:lineRule="auto"/>
        <w:ind w:right="850"/>
        <w:rPr>
          <w:rFonts w:ascii="Calibri" w:hAnsi="Calibri" w:cs="Calibri"/>
          <w:sz w:val="22"/>
          <w:szCs w:val="22"/>
        </w:rPr>
      </w:pPr>
      <w:r w:rsidRPr="00120AA5">
        <w:rPr>
          <w:rFonts w:ascii="Calibri" w:hAnsi="Calibri" w:cs="Calibri"/>
          <w:noProof/>
          <w:sz w:val="22"/>
          <w:szCs w:val="22"/>
        </w:rPr>
        <w:t>Werner Baltes ist Landei aus Überzeugung, Ehemann, Musikliebhaber und Kriminalhauptkommissar in der Eifel. Aktuell kuriert er einen Burnout aus. Um einen Rückfall zu vermeiden, nimmt er sich einen alten ungelösten Fall vor, der es ihm leicht macht, eine gewisse Distanz zu halten – denn das Opfer, ein umstrittener Kommunalpolitiker, war ihm nicht sympathisch. Dessen Tod beherrschte einige Zeit die Lokalblätter, nachdem seine Leiche in kleinen, aber unfeinen Portionen in Eifler Müllcontainern aufgefunden worden war …</w:t>
      </w:r>
    </w:p>
    <w:p w:rsidR="00102F88" w:rsidRPr="00C05FD2" w:rsidRDefault="00102F88" w:rsidP="00907EE7">
      <w:pPr>
        <w:tabs>
          <w:tab w:val="left" w:pos="9000"/>
        </w:tabs>
        <w:spacing w:line="276" w:lineRule="auto"/>
        <w:ind w:right="850"/>
        <w:rPr>
          <w:rFonts w:ascii="Calibri" w:hAnsi="Calibri" w:cs="Calibri"/>
          <w:sz w:val="22"/>
          <w:szCs w:val="22"/>
        </w:rPr>
      </w:pPr>
    </w:p>
    <w:p w:rsidR="00102F88" w:rsidRDefault="00102F88" w:rsidP="00907EE7">
      <w:pPr>
        <w:tabs>
          <w:tab w:val="left" w:pos="9000"/>
        </w:tabs>
        <w:spacing w:line="276" w:lineRule="auto"/>
        <w:ind w:right="850"/>
        <w:rPr>
          <w:rFonts w:ascii="Calibri" w:hAnsi="Calibri" w:cs="Calibri"/>
          <w:b/>
          <w:noProof/>
          <w:sz w:val="22"/>
          <w:szCs w:val="22"/>
        </w:rPr>
      </w:pPr>
      <w:r w:rsidRPr="007E12D6">
        <w:rPr>
          <w:rFonts w:ascii="Calibri" w:hAnsi="Calibri" w:cs="Calibri"/>
          <w:b/>
          <w:noProof/>
          <w:sz w:val="22"/>
          <w:szCs w:val="22"/>
        </w:rPr>
        <w:t>Die Autorin</w:t>
      </w:r>
    </w:p>
    <w:p w:rsidR="00102F88" w:rsidRPr="00DF07C9" w:rsidRDefault="00102F88" w:rsidP="00DB15D6">
      <w:pPr>
        <w:tabs>
          <w:tab w:val="left" w:pos="9000"/>
        </w:tabs>
        <w:spacing w:line="276" w:lineRule="auto"/>
        <w:ind w:right="850"/>
        <w:rPr>
          <w:rFonts w:ascii="Calibri" w:hAnsi="Calibri" w:cs="Calibri"/>
          <w:sz w:val="22"/>
          <w:szCs w:val="22"/>
        </w:rPr>
      </w:pPr>
      <w:r w:rsidRPr="007E12D6">
        <w:rPr>
          <w:rFonts w:ascii="Calibri" w:hAnsi="Calibri" w:cs="Calibri"/>
          <w:noProof/>
          <w:sz w:val="22"/>
          <w:szCs w:val="22"/>
        </w:rPr>
        <w:t>Angelika Koch studierte Soziologie, Linguistik und Philosophie an der Westfälischen Wilhelms-Universität in Münster. Seit über dreißig Jahren ist die Eifel ihre Wahlheimat. Hier arbeitet sie als Journalistin für Zeitungen und Zeitschriften, ferner veröffentlichte sie Reiseführer über Eifel und Moselland. Im Gmeiner-Verlag erschien zuletzt ihr Buch „Eifel für Fortgeschrittene – Die Wahrheit über Deutschlands wilden Westen“ mit Reisereportagen der ganz anderen Art zu Land und Leuten.</w:t>
      </w:r>
    </w:p>
    <w:p w:rsidR="00102F88" w:rsidRPr="00DF07C9" w:rsidRDefault="00102F88" w:rsidP="00907EE7">
      <w:pPr>
        <w:tabs>
          <w:tab w:val="left" w:pos="9000"/>
        </w:tabs>
        <w:spacing w:line="276" w:lineRule="auto"/>
        <w:ind w:right="850"/>
        <w:rPr>
          <w:rFonts w:ascii="Calibri" w:hAnsi="Calibri" w:cs="Calibri"/>
          <w:sz w:val="22"/>
          <w:szCs w:val="22"/>
        </w:rPr>
      </w:pPr>
    </w:p>
    <w:p w:rsidR="00102F88" w:rsidRPr="00DF07C9" w:rsidRDefault="00102F88" w:rsidP="00907EE7">
      <w:pPr>
        <w:tabs>
          <w:tab w:val="left" w:pos="9000"/>
        </w:tabs>
        <w:spacing w:line="276" w:lineRule="auto"/>
        <w:ind w:right="850"/>
        <w:rPr>
          <w:rFonts w:ascii="Calibri" w:hAnsi="Calibri" w:cs="Calibri"/>
          <w:sz w:val="22"/>
          <w:szCs w:val="22"/>
        </w:rPr>
      </w:pPr>
    </w:p>
    <w:p w:rsidR="00102F88" w:rsidRPr="00C05FD2" w:rsidRDefault="00102F88" w:rsidP="003A2E32">
      <w:pPr>
        <w:tabs>
          <w:tab w:val="left" w:pos="9000"/>
        </w:tabs>
        <w:ind w:right="851"/>
        <w:rPr>
          <w:rFonts w:ascii="Calibri" w:hAnsi="Calibri" w:cs="Calibri"/>
          <w:b/>
          <w:sz w:val="22"/>
          <w:szCs w:val="22"/>
        </w:rPr>
      </w:pPr>
      <w:r w:rsidRPr="007E12D6">
        <w:rPr>
          <w:rFonts w:ascii="Calibri" w:hAnsi="Calibri" w:cs="Calibri"/>
          <w:b/>
          <w:noProof/>
          <w:sz w:val="22"/>
          <w:szCs w:val="22"/>
        </w:rPr>
        <w:t>Die Eifel und die blinde Wut</w:t>
      </w:r>
    </w:p>
    <w:p w:rsidR="00102F88" w:rsidRPr="00C05FD2" w:rsidRDefault="00102F88" w:rsidP="003A2E32">
      <w:pPr>
        <w:tabs>
          <w:tab w:val="left" w:pos="9000"/>
        </w:tabs>
        <w:ind w:right="851"/>
        <w:rPr>
          <w:rFonts w:ascii="Calibri" w:hAnsi="Calibri" w:cs="Calibri"/>
          <w:b/>
          <w:sz w:val="22"/>
          <w:szCs w:val="22"/>
        </w:rPr>
      </w:pPr>
      <w:r w:rsidRPr="007E12D6">
        <w:rPr>
          <w:rFonts w:ascii="Calibri" w:hAnsi="Calibri" w:cs="Calibri"/>
          <w:b/>
          <w:noProof/>
          <w:sz w:val="22"/>
          <w:szCs w:val="22"/>
        </w:rPr>
        <w:t>Angelika Koch</w:t>
      </w:r>
    </w:p>
    <w:p w:rsidR="00102F88" w:rsidRPr="00C05FD2" w:rsidRDefault="00102F88" w:rsidP="003A2E32">
      <w:pPr>
        <w:tabs>
          <w:tab w:val="left" w:pos="9000"/>
        </w:tabs>
        <w:ind w:right="851"/>
        <w:rPr>
          <w:rFonts w:ascii="Calibri" w:hAnsi="Calibri" w:cs="Calibri"/>
          <w:b/>
          <w:sz w:val="22"/>
          <w:szCs w:val="22"/>
        </w:rPr>
      </w:pPr>
      <w:r>
        <w:rPr>
          <w:rFonts w:ascii="Calibri" w:hAnsi="Calibri" w:cs="Calibri"/>
          <w:b/>
          <w:noProof/>
          <w:sz w:val="22"/>
          <w:szCs w:val="22"/>
        </w:rPr>
        <w:t>28</w:t>
      </w:r>
      <w:r w:rsidRPr="007E12D6">
        <w:rPr>
          <w:rFonts w:ascii="Calibri" w:hAnsi="Calibri" w:cs="Calibri"/>
          <w:b/>
          <w:noProof/>
          <w:sz w:val="22"/>
          <w:szCs w:val="22"/>
        </w:rPr>
        <w:t>0</w:t>
      </w:r>
      <w:r w:rsidRPr="00C05FD2">
        <w:rPr>
          <w:rFonts w:ascii="Calibri" w:hAnsi="Calibri" w:cs="Calibri"/>
          <w:b/>
          <w:sz w:val="22"/>
          <w:szCs w:val="22"/>
        </w:rPr>
        <w:t xml:space="preserve"> Seiten</w:t>
      </w:r>
    </w:p>
    <w:p w:rsidR="00102F88" w:rsidRPr="00C05FD2" w:rsidRDefault="00102F88" w:rsidP="00CF00FE">
      <w:pPr>
        <w:tabs>
          <w:tab w:val="left" w:pos="9000"/>
        </w:tabs>
        <w:ind w:right="851"/>
        <w:rPr>
          <w:rFonts w:ascii="Calibri" w:hAnsi="Calibri" w:cs="Calibri"/>
          <w:b/>
          <w:bCs/>
          <w:sz w:val="22"/>
          <w:szCs w:val="22"/>
        </w:rPr>
      </w:pPr>
      <w:r w:rsidRPr="00C05FD2">
        <w:rPr>
          <w:rFonts w:ascii="Calibri" w:hAnsi="Calibri" w:cs="Calibri"/>
          <w:b/>
          <w:bCs/>
          <w:sz w:val="22"/>
          <w:szCs w:val="22"/>
        </w:rPr>
        <w:t xml:space="preserve">EUR </w:t>
      </w:r>
      <w:r w:rsidRPr="007E12D6">
        <w:rPr>
          <w:rFonts w:ascii="Calibri" w:hAnsi="Calibri" w:cs="Calibri"/>
          <w:b/>
          <w:bCs/>
          <w:noProof/>
          <w:sz w:val="22"/>
          <w:szCs w:val="22"/>
        </w:rPr>
        <w:t>12</w:t>
      </w:r>
      <w:r w:rsidRPr="00C05FD2">
        <w:rPr>
          <w:rFonts w:ascii="Calibri" w:hAnsi="Calibri" w:cs="Calibri"/>
          <w:b/>
          <w:bCs/>
          <w:sz w:val="22"/>
          <w:szCs w:val="22"/>
        </w:rPr>
        <w:t xml:space="preserve">,00 [D] / EUR </w:t>
      </w:r>
      <w:r w:rsidRPr="007E12D6">
        <w:rPr>
          <w:rFonts w:ascii="Calibri" w:hAnsi="Calibri" w:cs="Calibri"/>
          <w:b/>
          <w:bCs/>
          <w:noProof/>
          <w:sz w:val="22"/>
          <w:szCs w:val="22"/>
        </w:rPr>
        <w:t>12,4</w:t>
      </w:r>
      <w:r w:rsidRPr="00C05FD2">
        <w:rPr>
          <w:rFonts w:ascii="Calibri" w:hAnsi="Calibri" w:cs="Calibri"/>
          <w:b/>
          <w:bCs/>
          <w:sz w:val="22"/>
          <w:szCs w:val="22"/>
        </w:rPr>
        <w:t>0 [A]</w:t>
      </w:r>
    </w:p>
    <w:p w:rsidR="00102F88" w:rsidRPr="00120AA5" w:rsidRDefault="00102F88" w:rsidP="00CF00FE">
      <w:pPr>
        <w:tabs>
          <w:tab w:val="left" w:pos="9000"/>
        </w:tabs>
        <w:ind w:right="851"/>
        <w:rPr>
          <w:rFonts w:ascii="Calibri" w:hAnsi="Calibri" w:cs="Calibri"/>
          <w:b/>
          <w:bCs/>
          <w:sz w:val="22"/>
          <w:szCs w:val="22"/>
        </w:rPr>
      </w:pPr>
      <w:r w:rsidRPr="00120AA5">
        <w:rPr>
          <w:rFonts w:ascii="Calibri" w:hAnsi="Calibri" w:cs="Calibri"/>
          <w:b/>
          <w:bCs/>
          <w:sz w:val="22"/>
          <w:szCs w:val="22"/>
        </w:rPr>
        <w:t xml:space="preserve">ISBN </w:t>
      </w:r>
      <w:r w:rsidRPr="00120AA5">
        <w:rPr>
          <w:rFonts w:ascii="Calibri" w:hAnsi="Calibri" w:cs="Calibri"/>
          <w:b/>
          <w:bCs/>
          <w:noProof/>
          <w:sz w:val="22"/>
          <w:szCs w:val="22"/>
        </w:rPr>
        <w:t>978-3-8392-0014-8</w:t>
      </w:r>
    </w:p>
    <w:p w:rsidR="00102F88" w:rsidRPr="001164EF" w:rsidRDefault="00102F88"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E12D6">
        <w:rPr>
          <w:rFonts w:ascii="Calibri" w:hAnsi="Calibri" w:cs="Calibri"/>
          <w:b/>
          <w:bCs/>
          <w:noProof/>
          <w:sz w:val="22"/>
          <w:szCs w:val="22"/>
        </w:rPr>
        <w:t>8.</w:t>
      </w:r>
      <w:r>
        <w:rPr>
          <w:rFonts w:ascii="Calibri" w:hAnsi="Calibri" w:cs="Calibri"/>
          <w:b/>
          <w:bCs/>
          <w:sz w:val="22"/>
          <w:szCs w:val="22"/>
        </w:rPr>
        <w:t xml:space="preserve"> </w:t>
      </w:r>
      <w:r w:rsidRPr="007E12D6">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102F88" w:rsidRDefault="00102F88" w:rsidP="001164EF">
      <w:pPr>
        <w:tabs>
          <w:tab w:val="left" w:pos="9000"/>
        </w:tabs>
        <w:ind w:right="851"/>
        <w:rPr>
          <w:rFonts w:ascii="Calibri" w:hAnsi="Calibri" w:cs="Calibri"/>
          <w:bCs/>
          <w:sz w:val="22"/>
          <w:szCs w:val="22"/>
        </w:rPr>
      </w:pPr>
    </w:p>
    <w:p w:rsidR="00102F88" w:rsidRPr="000C3D01" w:rsidRDefault="00102F8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102F88" w:rsidRPr="001164EF" w:rsidRDefault="00102F88" w:rsidP="001164EF">
      <w:pPr>
        <w:tabs>
          <w:tab w:val="left" w:pos="9000"/>
        </w:tabs>
        <w:ind w:right="851"/>
        <w:rPr>
          <w:rFonts w:ascii="Calibri" w:hAnsi="Calibri" w:cs="Calibri"/>
          <w:sz w:val="22"/>
          <w:szCs w:val="22"/>
        </w:rPr>
      </w:pPr>
      <w:r>
        <w:rPr>
          <w:rFonts w:ascii="Calibri" w:hAnsi="Calibri" w:cs="Calibri"/>
          <w:sz w:val="22"/>
          <w:szCs w:val="22"/>
        </w:rPr>
        <w:t>Petra Asprion</w:t>
      </w:r>
    </w:p>
    <w:p w:rsidR="00102F88" w:rsidRPr="001164EF" w:rsidRDefault="00102F88"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102F88" w:rsidRPr="001164EF" w:rsidRDefault="00102F88"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102F88" w:rsidRPr="001164EF" w:rsidRDefault="00102F88"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102F88" w:rsidRPr="00784DDE" w:rsidRDefault="00102F88"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102F88" w:rsidRPr="00937B92" w:rsidRDefault="00102F88"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102F88" w:rsidRPr="00E25A57" w:rsidRDefault="00102F88"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102F88" w:rsidRPr="00E25A57" w:rsidRDefault="00102F88" w:rsidP="001164EF">
      <w:pPr>
        <w:tabs>
          <w:tab w:val="left" w:pos="9000"/>
        </w:tabs>
        <w:ind w:right="851"/>
        <w:rPr>
          <w:rFonts w:ascii="Calibri" w:hAnsi="Calibri" w:cs="Calibri"/>
          <w:sz w:val="22"/>
          <w:szCs w:val="22"/>
          <w:lang w:val="fr-FR"/>
        </w:rPr>
      </w:pPr>
    </w:p>
    <w:p w:rsidR="00102F88" w:rsidRPr="00E25A57" w:rsidRDefault="00102F88" w:rsidP="001164EF">
      <w:pPr>
        <w:tabs>
          <w:tab w:val="left" w:pos="9000"/>
        </w:tabs>
        <w:ind w:right="851"/>
        <w:rPr>
          <w:rFonts w:ascii="Calibri" w:hAnsi="Calibri" w:cs="Calibri"/>
          <w:sz w:val="22"/>
          <w:szCs w:val="22"/>
          <w:lang w:val="fr-FR"/>
        </w:rPr>
      </w:pPr>
    </w:p>
    <w:p w:rsidR="00102F88" w:rsidRPr="00937B92" w:rsidRDefault="00102F88"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102F88" w:rsidRPr="001164EF" w:rsidRDefault="00102F88" w:rsidP="001164EF">
      <w:pPr>
        <w:tabs>
          <w:tab w:val="left" w:pos="9000"/>
        </w:tabs>
        <w:ind w:right="851"/>
        <w:rPr>
          <w:rFonts w:ascii="Calibri" w:hAnsi="Calibri" w:cs="Calibri"/>
          <w:sz w:val="22"/>
          <w:szCs w:val="22"/>
        </w:rPr>
      </w:pPr>
    </w:p>
    <w:p w:rsidR="00102F88" w:rsidRDefault="00102F88" w:rsidP="001164EF">
      <w:pPr>
        <w:spacing w:line="360" w:lineRule="auto"/>
        <w:ind w:right="851"/>
        <w:rPr>
          <w:rFonts w:ascii="Calibri" w:hAnsi="Calibri"/>
          <w:sz w:val="22"/>
          <w:szCs w:val="22"/>
        </w:rPr>
      </w:pPr>
      <w:r>
        <w:rPr>
          <w:rFonts w:ascii="Calibri" w:hAnsi="Calibri"/>
          <w:noProof/>
          <w:sz w:val="22"/>
          <w:szCs w:val="22"/>
        </w:rPr>
        <w:drawing>
          <wp:inline distT="0" distB="0" distL="0" distR="0">
            <wp:extent cx="1469128" cy="2457450"/>
            <wp:effectExtent l="0" t="0" r="0"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39200148.jpg"/>
                    <pic:cNvPicPr/>
                  </pic:nvPicPr>
                  <pic:blipFill>
                    <a:blip r:embed="rId9">
                      <a:extLst>
                        <a:ext uri="{28A0092B-C50C-407E-A947-70E740481C1C}">
                          <a14:useLocalDpi xmlns:a14="http://schemas.microsoft.com/office/drawing/2010/main" val="0"/>
                        </a:ext>
                      </a:extLst>
                    </a:blip>
                    <a:stretch>
                      <a:fillRect/>
                    </a:stretch>
                  </pic:blipFill>
                  <pic:spPr>
                    <a:xfrm>
                      <a:off x="0" y="0"/>
                      <a:ext cx="1469128" cy="2457450"/>
                    </a:xfrm>
                    <a:prstGeom prst="rect">
                      <a:avLst/>
                    </a:prstGeom>
                  </pic:spPr>
                </pic:pic>
              </a:graphicData>
            </a:graphic>
          </wp:inline>
        </w:drawing>
      </w:r>
      <w:r>
        <w:rPr>
          <w:rFonts w:ascii="Calibri" w:hAnsi="Calibri"/>
          <w:sz w:val="22"/>
          <w:szCs w:val="22"/>
        </w:rPr>
        <w:t xml:space="preserve">   </w:t>
      </w:r>
      <w:r w:rsidR="00376680">
        <w:rPr>
          <w:rFonts w:ascii="Calibri" w:hAnsi="Calibri"/>
          <w:sz w:val="22"/>
          <w:szCs w:val="22"/>
        </w:rPr>
        <w:tab/>
      </w:r>
      <w:r>
        <w:rPr>
          <w:rFonts w:ascii="Calibri" w:hAnsi="Calibri"/>
          <w:noProof/>
          <w:sz w:val="22"/>
          <w:szCs w:val="22"/>
        </w:rPr>
        <w:drawing>
          <wp:inline distT="0" distB="0" distL="0" distR="0">
            <wp:extent cx="1714500" cy="2437039"/>
            <wp:effectExtent l="0" t="0" r="0" b="1905"/>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ch-angelika-1195.jpg"/>
                    <pic:cNvPicPr/>
                  </pic:nvPicPr>
                  <pic:blipFill>
                    <a:blip r:embed="rId11">
                      <a:extLst>
                        <a:ext uri="{28A0092B-C50C-407E-A947-70E740481C1C}">
                          <a14:useLocalDpi xmlns:a14="http://schemas.microsoft.com/office/drawing/2010/main" val="0"/>
                        </a:ext>
                      </a:extLst>
                    </a:blip>
                    <a:stretch>
                      <a:fillRect/>
                    </a:stretch>
                  </pic:blipFill>
                  <pic:spPr>
                    <a:xfrm>
                      <a:off x="0" y="0"/>
                      <a:ext cx="1714733" cy="2437370"/>
                    </a:xfrm>
                    <a:prstGeom prst="rect">
                      <a:avLst/>
                    </a:prstGeom>
                  </pic:spPr>
                </pic:pic>
              </a:graphicData>
            </a:graphic>
          </wp:inline>
        </w:drawing>
      </w:r>
    </w:p>
    <w:p w:rsidR="00102F88" w:rsidRDefault="00102F88" w:rsidP="00376680">
      <w:pPr>
        <w:spacing w:line="360" w:lineRule="auto"/>
        <w:ind w:left="2124" w:right="851" w:firstLine="708"/>
        <w:rPr>
          <w:rFonts w:ascii="Calibri" w:hAnsi="Calibri"/>
          <w:sz w:val="22"/>
          <w:szCs w:val="22"/>
        </w:rPr>
      </w:pPr>
      <w:r w:rsidRPr="00102F88">
        <w:rPr>
          <w:rFonts w:ascii="Calibri" w:hAnsi="Calibri"/>
          <w:sz w:val="22"/>
          <w:szCs w:val="22"/>
        </w:rPr>
        <w:t xml:space="preserve">© Dominik-Scheid, Fotostudio-Nieder, </w:t>
      </w:r>
      <w:proofErr w:type="spellStart"/>
      <w:r w:rsidRPr="00102F88">
        <w:rPr>
          <w:rFonts w:ascii="Calibri" w:hAnsi="Calibri"/>
          <w:sz w:val="22"/>
          <w:szCs w:val="22"/>
        </w:rPr>
        <w:t>Daun</w:t>
      </w:r>
      <w:proofErr w:type="spellEnd"/>
    </w:p>
    <w:p w:rsidR="00102F88" w:rsidRPr="007E354A" w:rsidRDefault="00102F88" w:rsidP="001164EF">
      <w:pPr>
        <w:spacing w:line="360" w:lineRule="auto"/>
        <w:ind w:right="851"/>
        <w:rPr>
          <w:rFonts w:ascii="Calibri" w:hAnsi="Calibri"/>
          <w:sz w:val="22"/>
          <w:szCs w:val="22"/>
        </w:rPr>
      </w:pPr>
    </w:p>
    <w:p w:rsidR="00102F88" w:rsidRPr="001164EF" w:rsidRDefault="00102F8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102F88" w:rsidRPr="00C05FD2" w:rsidRDefault="00102F88" w:rsidP="004D7B44">
      <w:pPr>
        <w:numPr>
          <w:ilvl w:val="0"/>
          <w:numId w:val="1"/>
        </w:numPr>
        <w:spacing w:line="360" w:lineRule="auto"/>
        <w:ind w:right="851"/>
        <w:rPr>
          <w:rFonts w:ascii="Calibri" w:hAnsi="Calibri"/>
          <w:sz w:val="22"/>
          <w:szCs w:val="22"/>
        </w:rPr>
      </w:pPr>
      <w:r w:rsidRPr="007E12D6">
        <w:rPr>
          <w:rFonts w:ascii="Calibri" w:hAnsi="Calibri"/>
          <w:noProof/>
          <w:sz w:val="22"/>
          <w:szCs w:val="22"/>
        </w:rPr>
        <w:t>Angelika Koch</w:t>
      </w:r>
      <w:r w:rsidRPr="00C05FD2">
        <w:rPr>
          <w:rFonts w:ascii="Calibri" w:hAnsi="Calibri"/>
          <w:sz w:val="22"/>
          <w:szCs w:val="22"/>
        </w:rPr>
        <w:t xml:space="preserve"> »</w:t>
      </w:r>
      <w:r w:rsidRPr="007E12D6">
        <w:rPr>
          <w:rFonts w:ascii="Calibri" w:hAnsi="Calibri"/>
          <w:noProof/>
          <w:sz w:val="22"/>
          <w:szCs w:val="22"/>
        </w:rPr>
        <w:t>Die Eifel und die blinde Wut</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7E12D6">
        <w:rPr>
          <w:rFonts w:ascii="Calibri" w:hAnsi="Calibri"/>
          <w:noProof/>
          <w:sz w:val="22"/>
          <w:szCs w:val="22"/>
        </w:rPr>
        <w:t>978-3-8392-0014-8</w:t>
      </w:r>
    </w:p>
    <w:p w:rsidR="00102F88" w:rsidRPr="00C05FD2" w:rsidRDefault="00102F88" w:rsidP="001164EF">
      <w:pPr>
        <w:spacing w:line="360" w:lineRule="auto"/>
        <w:ind w:left="360" w:right="851"/>
        <w:rPr>
          <w:rFonts w:ascii="Calibri" w:hAnsi="Calibri"/>
          <w:noProof/>
          <w:sz w:val="22"/>
          <w:szCs w:val="22"/>
        </w:rPr>
      </w:pPr>
    </w:p>
    <w:p w:rsidR="00102F88" w:rsidRPr="001164EF" w:rsidRDefault="00102F88" w:rsidP="001164EF">
      <w:pPr>
        <w:spacing w:line="360" w:lineRule="auto"/>
        <w:ind w:right="851"/>
        <w:rPr>
          <w:rFonts w:ascii="Calibri" w:hAnsi="Calibri"/>
          <w:b/>
          <w:sz w:val="22"/>
          <w:szCs w:val="22"/>
        </w:rPr>
      </w:pPr>
      <w:r w:rsidRPr="001164EF">
        <w:rPr>
          <w:rFonts w:ascii="Calibri" w:hAnsi="Calibri"/>
          <w:b/>
          <w:sz w:val="22"/>
          <w:szCs w:val="22"/>
        </w:rPr>
        <w:t>Absender:</w:t>
      </w:r>
    </w:p>
    <w:p w:rsidR="00102F88" w:rsidRPr="005B36C5" w:rsidRDefault="00102F8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02F88" w:rsidRPr="005B36C5" w:rsidRDefault="00102F8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102F88" w:rsidRPr="005B36C5" w:rsidRDefault="00102F8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02F88" w:rsidRPr="005B36C5" w:rsidRDefault="00102F8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102F88" w:rsidRPr="005B36C5" w:rsidRDefault="00102F8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02F88" w:rsidRPr="005B36C5" w:rsidRDefault="00102F8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102F88" w:rsidRPr="005B36C5" w:rsidRDefault="00102F8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02F88" w:rsidRPr="005B36C5" w:rsidRDefault="00102F88"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102F88" w:rsidRPr="005B36C5" w:rsidRDefault="00102F8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02F88" w:rsidRPr="005B36C5" w:rsidRDefault="00102F8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102F88" w:rsidRPr="005B36C5" w:rsidRDefault="00102F8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02F88" w:rsidRPr="005B36C5" w:rsidRDefault="00102F88"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102F88" w:rsidRPr="00AC1BFB" w:rsidRDefault="00102F88" w:rsidP="00842974">
      <w:pPr>
        <w:tabs>
          <w:tab w:val="left" w:pos="9000"/>
        </w:tabs>
        <w:ind w:right="226"/>
        <w:rPr>
          <w:rFonts w:ascii="Quire Sans Pro Light" w:hAnsi="Quire Sans Pro Light" w:cs="Calibri"/>
          <w:sz w:val="22"/>
          <w:szCs w:val="22"/>
        </w:rPr>
      </w:pPr>
    </w:p>
    <w:p w:rsidR="00102F88" w:rsidRPr="00AD7145" w:rsidRDefault="00102F88" w:rsidP="00842974">
      <w:pPr>
        <w:tabs>
          <w:tab w:val="left" w:pos="9000"/>
        </w:tabs>
        <w:ind w:right="226"/>
        <w:rPr>
          <w:rFonts w:ascii="Quire Sans Pro" w:hAnsi="Quire Sans Pro" w:cs="Calibri"/>
          <w:b/>
          <w:sz w:val="22"/>
          <w:szCs w:val="22"/>
        </w:rPr>
      </w:pPr>
    </w:p>
    <w:p w:rsidR="00102F88" w:rsidRDefault="00102F88">
      <w:pPr>
        <w:sectPr w:rsidR="00102F88" w:rsidSect="00491148">
          <w:headerReference w:type="default" r:id="rId12"/>
          <w:pgSz w:w="11906" w:h="16838"/>
          <w:pgMar w:top="851" w:right="1417" w:bottom="1134" w:left="1417" w:header="708" w:footer="708" w:gutter="0"/>
          <w:pgNumType w:start="1"/>
          <w:cols w:space="708"/>
          <w:docGrid w:linePitch="360"/>
        </w:sectPr>
      </w:pPr>
    </w:p>
    <w:p w:rsidR="00102F88" w:rsidRDefault="00102F88">
      <w:pPr>
        <w:sectPr w:rsidR="00102F88" w:rsidSect="00491148">
          <w:headerReference w:type="default" r:id="rId13"/>
          <w:type w:val="continuous"/>
          <w:pgSz w:w="11906" w:h="16838"/>
          <w:pgMar w:top="851" w:right="1417" w:bottom="1134" w:left="1417" w:header="708" w:footer="708" w:gutter="0"/>
          <w:cols w:space="708"/>
          <w:docGrid w:linePitch="360"/>
        </w:sectPr>
      </w:pPr>
    </w:p>
    <w:p w:rsidR="00102F88" w:rsidRDefault="00102F88"/>
    <w:sectPr w:rsidR="00102F88" w:rsidSect="00102F88">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F88" w:rsidRDefault="00102F88" w:rsidP="00A923F4">
      <w:r>
        <w:separator/>
      </w:r>
    </w:p>
  </w:endnote>
  <w:endnote w:type="continuationSeparator" w:id="0">
    <w:p w:rsidR="00102F88" w:rsidRDefault="00102F8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F88" w:rsidRDefault="00102F88" w:rsidP="00A923F4">
      <w:r>
        <w:separator/>
      </w:r>
    </w:p>
  </w:footnote>
  <w:footnote w:type="continuationSeparator" w:id="0">
    <w:p w:rsidR="00102F88" w:rsidRDefault="00102F88"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88" w:rsidRDefault="00102F88">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88" w:rsidRDefault="00102F88">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81" w:rsidRDefault="000A118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02F88"/>
    <w:rsid w:val="00113FCD"/>
    <w:rsid w:val="001164EF"/>
    <w:rsid w:val="00120AA5"/>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68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3706A"/>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E7FB4"/>
    <w:rsid w:val="008F7EBA"/>
    <w:rsid w:val="00907EE7"/>
    <w:rsid w:val="00913FEA"/>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8207795-76CF-4AC9-849E-9337A2EB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0148.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koch-angelika-1195.jp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7E85-4A17-4C50-9B1A-215DA7A8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5</cp:revision>
  <dcterms:created xsi:type="dcterms:W3CDTF">2021-04-19T14:39:00Z</dcterms:created>
  <dcterms:modified xsi:type="dcterms:W3CDTF">2021-08-16T15:18:00Z</dcterms:modified>
</cp:coreProperties>
</file>