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9A" w:rsidRPr="00A66A17" w:rsidRDefault="00A7709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7709A" w:rsidRPr="00C05FD2" w:rsidRDefault="00A7709A"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Das Archiv des Teufels</w:t>
      </w:r>
      <w:r w:rsidRPr="00C05FD2">
        <w:rPr>
          <w:rFonts w:ascii="Calibri" w:hAnsi="Calibri" w:cs="Calibri"/>
          <w:b/>
          <w:sz w:val="22"/>
          <w:szCs w:val="22"/>
        </w:rPr>
        <w:t xml:space="preserve">« von </w:t>
      </w:r>
      <w:r w:rsidRPr="007E12D6">
        <w:rPr>
          <w:rFonts w:ascii="Calibri" w:hAnsi="Calibri" w:cs="Calibri"/>
          <w:b/>
          <w:noProof/>
          <w:sz w:val="22"/>
          <w:szCs w:val="22"/>
        </w:rPr>
        <w:t>Martin Conrath</w:t>
      </w:r>
    </w:p>
    <w:p w:rsidR="00A7709A" w:rsidRDefault="00A7709A"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September</w:t>
      </w:r>
      <w:r>
        <w:rPr>
          <w:rFonts w:ascii="Calibri" w:hAnsi="Calibri" w:cs="Calibri"/>
          <w:sz w:val="22"/>
          <w:szCs w:val="22"/>
        </w:rPr>
        <w:t xml:space="preserve"> 2021</w:t>
      </w:r>
    </w:p>
    <w:p w:rsidR="00A7709A" w:rsidRDefault="00A7709A" w:rsidP="001164EF">
      <w:pPr>
        <w:ind w:right="851"/>
        <w:rPr>
          <w:rFonts w:ascii="Calibri" w:hAnsi="Calibri" w:cs="Calibri"/>
          <w:sz w:val="22"/>
          <w:szCs w:val="22"/>
        </w:rPr>
      </w:pPr>
    </w:p>
    <w:p w:rsidR="00A7709A" w:rsidRPr="001164EF" w:rsidRDefault="00A7709A" w:rsidP="001164EF">
      <w:pPr>
        <w:pStyle w:val="Textkrper2"/>
        <w:tabs>
          <w:tab w:val="left" w:pos="8460"/>
        </w:tabs>
        <w:ind w:right="851"/>
        <w:rPr>
          <w:rFonts w:ascii="Calibri" w:hAnsi="Calibri" w:cs="Calibri"/>
          <w:sz w:val="22"/>
          <w:szCs w:val="22"/>
        </w:rPr>
      </w:pPr>
    </w:p>
    <w:p w:rsidR="00A7709A" w:rsidRPr="001164EF" w:rsidRDefault="006E7D6F" w:rsidP="000C3D01">
      <w:pPr>
        <w:pStyle w:val="Textkrper2"/>
        <w:tabs>
          <w:tab w:val="left" w:pos="8460"/>
        </w:tabs>
        <w:spacing w:after="240" w:line="276" w:lineRule="auto"/>
        <w:ind w:right="851"/>
        <w:rPr>
          <w:rFonts w:ascii="Calibri" w:hAnsi="Calibri" w:cs="Calibri"/>
          <w:sz w:val="22"/>
          <w:szCs w:val="22"/>
        </w:rPr>
      </w:pPr>
      <w:r w:rsidRPr="006E7D6F">
        <w:rPr>
          <w:rFonts w:ascii="Calibri" w:hAnsi="Calibri" w:cs="Calibri"/>
          <w:szCs w:val="32"/>
        </w:rPr>
        <w:t>Geschichte einer Vertuschung</w:t>
      </w:r>
      <w:r w:rsidR="00A7709A" w:rsidRPr="001164EF">
        <w:rPr>
          <w:rFonts w:ascii="Calibri" w:hAnsi="Calibri" w:cs="Calibri"/>
          <w:szCs w:val="32"/>
        </w:rPr>
        <w:br/>
      </w:r>
      <w:r w:rsidR="00D26ED5">
        <w:rPr>
          <w:rFonts w:ascii="Calibri" w:hAnsi="Calibri" w:cs="Calibri"/>
          <w:sz w:val="22"/>
          <w:szCs w:val="22"/>
        </w:rPr>
        <w:t xml:space="preserve">Neuer </w:t>
      </w:r>
      <w:r>
        <w:rPr>
          <w:rFonts w:ascii="Calibri" w:hAnsi="Calibri" w:cs="Calibri"/>
          <w:sz w:val="22"/>
          <w:szCs w:val="22"/>
        </w:rPr>
        <w:t>zeitgeschichtliche</w:t>
      </w:r>
      <w:r w:rsidR="00D26ED5">
        <w:rPr>
          <w:rFonts w:ascii="Calibri" w:hAnsi="Calibri" w:cs="Calibri"/>
          <w:sz w:val="22"/>
          <w:szCs w:val="22"/>
        </w:rPr>
        <w:t>r</w:t>
      </w:r>
      <w:r>
        <w:rPr>
          <w:rFonts w:ascii="Calibri" w:hAnsi="Calibri" w:cs="Calibri"/>
          <w:sz w:val="22"/>
          <w:szCs w:val="22"/>
        </w:rPr>
        <w:t xml:space="preserve"> Kriminalroman von Martin </w:t>
      </w:r>
      <w:proofErr w:type="spellStart"/>
      <w:r>
        <w:rPr>
          <w:rFonts w:ascii="Calibri" w:hAnsi="Calibri" w:cs="Calibri"/>
          <w:sz w:val="22"/>
          <w:szCs w:val="22"/>
        </w:rPr>
        <w:t>Conrath</w:t>
      </w:r>
      <w:proofErr w:type="spellEnd"/>
      <w:r w:rsidR="00D26ED5">
        <w:rPr>
          <w:rFonts w:ascii="Calibri" w:hAnsi="Calibri" w:cs="Calibri"/>
          <w:sz w:val="22"/>
          <w:szCs w:val="22"/>
        </w:rPr>
        <w:t xml:space="preserve"> über die zweiten Karrieren von Alt-Nazis in der Bundesregierung</w:t>
      </w:r>
    </w:p>
    <w:p w:rsidR="00A7709A" w:rsidRDefault="006E7D6F" w:rsidP="000F45B4">
      <w:pPr>
        <w:tabs>
          <w:tab w:val="left" w:pos="9000"/>
        </w:tabs>
        <w:spacing w:before="120" w:line="276" w:lineRule="auto"/>
        <w:ind w:right="850"/>
        <w:rPr>
          <w:rFonts w:ascii="Calibri" w:hAnsi="Calibri" w:cs="Calibri"/>
          <w:sz w:val="22"/>
          <w:szCs w:val="22"/>
        </w:rPr>
      </w:pPr>
      <w:r w:rsidRPr="006E7D6F">
        <w:rPr>
          <w:rFonts w:ascii="Calibri" w:hAnsi="Calibri" w:cs="Calibri"/>
          <w:sz w:val="22"/>
          <w:szCs w:val="22"/>
        </w:rPr>
        <w:t xml:space="preserve">Nach dem Zweiten Weltkrieg ordneten die Alliierten in ganz Deutschland und Österreich die Entnazifizierung an. Doch gerade in politischen Kreisen gelang es vielen Alt-Nazis, </w:t>
      </w:r>
      <w:r w:rsidR="00D26ED5" w:rsidRPr="006E7D6F">
        <w:rPr>
          <w:rFonts w:ascii="Calibri" w:hAnsi="Calibri" w:cs="Calibri"/>
          <w:sz w:val="22"/>
          <w:szCs w:val="22"/>
        </w:rPr>
        <w:t>die mitunter schwere Verbrechen begangen haben,</w:t>
      </w:r>
      <w:r w:rsidR="00D26ED5">
        <w:rPr>
          <w:rFonts w:ascii="Calibri" w:hAnsi="Calibri" w:cs="Calibri"/>
          <w:sz w:val="22"/>
          <w:szCs w:val="22"/>
        </w:rPr>
        <w:t xml:space="preserve"> </w:t>
      </w:r>
      <w:r w:rsidRPr="006E7D6F">
        <w:rPr>
          <w:rFonts w:ascii="Calibri" w:hAnsi="Calibri" w:cs="Calibri"/>
          <w:sz w:val="22"/>
          <w:szCs w:val="22"/>
        </w:rPr>
        <w:t xml:space="preserve">sich eine ›weiße Weste‹ zu beschaffen. </w:t>
      </w:r>
      <w:r w:rsidR="00D26ED5">
        <w:rPr>
          <w:rFonts w:ascii="Calibri" w:hAnsi="Calibri" w:cs="Calibri"/>
          <w:sz w:val="22"/>
          <w:szCs w:val="22"/>
        </w:rPr>
        <w:t>D</w:t>
      </w:r>
      <w:r w:rsidRPr="006E7D6F">
        <w:rPr>
          <w:rFonts w:ascii="Calibri" w:hAnsi="Calibri" w:cs="Calibri"/>
          <w:sz w:val="22"/>
          <w:szCs w:val="22"/>
        </w:rPr>
        <w:t xml:space="preserve">adurch </w:t>
      </w:r>
      <w:r w:rsidR="00D26ED5">
        <w:rPr>
          <w:rFonts w:ascii="Calibri" w:hAnsi="Calibri" w:cs="Calibri"/>
          <w:sz w:val="22"/>
          <w:szCs w:val="22"/>
        </w:rPr>
        <w:t xml:space="preserve">erhielten sie </w:t>
      </w:r>
      <w:r w:rsidRPr="006E7D6F">
        <w:rPr>
          <w:rFonts w:ascii="Calibri" w:hAnsi="Calibri" w:cs="Calibri"/>
          <w:sz w:val="22"/>
          <w:szCs w:val="22"/>
        </w:rPr>
        <w:t xml:space="preserve">die Chance, Karriere in der Bundesrepublik Deutschland zu machen. In großen Teilen wurde dies stillschweigend toleriert. Diesen Umstand greift Martin </w:t>
      </w:r>
      <w:proofErr w:type="spellStart"/>
      <w:r w:rsidRPr="006E7D6F">
        <w:rPr>
          <w:rFonts w:ascii="Calibri" w:hAnsi="Calibri" w:cs="Calibri"/>
          <w:sz w:val="22"/>
          <w:szCs w:val="22"/>
        </w:rPr>
        <w:t>Conrath</w:t>
      </w:r>
      <w:proofErr w:type="spellEnd"/>
      <w:r w:rsidRPr="006E7D6F">
        <w:rPr>
          <w:rFonts w:ascii="Calibri" w:hAnsi="Calibri" w:cs="Calibri"/>
          <w:sz w:val="22"/>
          <w:szCs w:val="22"/>
        </w:rPr>
        <w:t xml:space="preserve"> in seinem neuen zeitgeschichtlichen Kriminalroman »Das Archiv des Teufels« auf. Darin steht ein ehemaliger Oberleutnant des Nazi-Regimes kurz vor dem Antritt eines hochrangigen Ministerpostens. Die Säuberung seiner Vergangenheit übernimmt Special Agent Robert Bennett vom amerikanischen Nachrichtendienst. Doch die Überprüfung bringt wahre Gräueltaten zum Vorschein, die er nicht ignorieren kann. Er verweigert den Befehl und geht den Taten auf den Grund. Als sich dann eine Agentin der Staatssicherheit an seine Fersen hängt, merkt er, dass hier mehr auf dem Spiel steht. </w:t>
      </w:r>
      <w:r w:rsidR="00D26ED5">
        <w:rPr>
          <w:rFonts w:ascii="Calibri" w:hAnsi="Calibri" w:cs="Calibri"/>
          <w:sz w:val="22"/>
          <w:szCs w:val="22"/>
        </w:rPr>
        <w:t>Dieses folgenschwere</w:t>
      </w:r>
      <w:r w:rsidRPr="006E7D6F">
        <w:rPr>
          <w:rFonts w:ascii="Calibri" w:hAnsi="Calibri" w:cs="Calibri"/>
          <w:sz w:val="22"/>
          <w:szCs w:val="22"/>
        </w:rPr>
        <w:t xml:space="preserve"> Kapitel </w:t>
      </w:r>
      <w:r w:rsidR="00D26ED5">
        <w:rPr>
          <w:rFonts w:ascii="Calibri" w:hAnsi="Calibri" w:cs="Calibri"/>
          <w:sz w:val="22"/>
          <w:szCs w:val="22"/>
        </w:rPr>
        <w:t>des Kalten Kriegs bettet der Autor</w:t>
      </w:r>
      <w:r w:rsidRPr="006E7D6F">
        <w:rPr>
          <w:rFonts w:ascii="Calibri" w:hAnsi="Calibri" w:cs="Calibri"/>
          <w:sz w:val="22"/>
          <w:szCs w:val="22"/>
        </w:rPr>
        <w:t xml:space="preserve"> in einen wendungsreichen Plot</w:t>
      </w:r>
      <w:r w:rsidR="00D26ED5">
        <w:rPr>
          <w:rFonts w:ascii="Calibri" w:hAnsi="Calibri" w:cs="Calibri"/>
          <w:sz w:val="22"/>
          <w:szCs w:val="22"/>
        </w:rPr>
        <w:t xml:space="preserve"> ein</w:t>
      </w:r>
      <w:bookmarkStart w:id="0" w:name="_GoBack"/>
      <w:bookmarkEnd w:id="0"/>
      <w:r w:rsidR="00D26ED5">
        <w:rPr>
          <w:rFonts w:ascii="Calibri" w:hAnsi="Calibri" w:cs="Calibri"/>
          <w:sz w:val="22"/>
          <w:szCs w:val="22"/>
        </w:rPr>
        <w:t>, der das Ausmaß der Vertuschung gekonnt darlegt.</w:t>
      </w:r>
    </w:p>
    <w:p w:rsidR="00A7709A" w:rsidRDefault="00A7709A" w:rsidP="00907EE7">
      <w:pPr>
        <w:tabs>
          <w:tab w:val="left" w:pos="9000"/>
        </w:tabs>
        <w:spacing w:line="276" w:lineRule="auto"/>
        <w:ind w:right="850"/>
        <w:rPr>
          <w:rFonts w:ascii="Calibri" w:hAnsi="Calibri" w:cs="Calibri"/>
          <w:sz w:val="22"/>
          <w:szCs w:val="22"/>
        </w:rPr>
      </w:pPr>
    </w:p>
    <w:p w:rsidR="00A7709A" w:rsidRPr="002B767E" w:rsidRDefault="00A7709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A7709A" w:rsidRPr="007E12D6" w:rsidRDefault="00A7709A" w:rsidP="00C05FD2">
      <w:pPr>
        <w:tabs>
          <w:tab w:val="left" w:pos="9000"/>
        </w:tabs>
        <w:spacing w:line="276" w:lineRule="auto"/>
        <w:ind w:right="850"/>
        <w:rPr>
          <w:rFonts w:ascii="Calibri" w:hAnsi="Calibri" w:cs="Calibri"/>
          <w:noProof/>
          <w:sz w:val="22"/>
          <w:szCs w:val="22"/>
        </w:rPr>
      </w:pPr>
      <w:r w:rsidRPr="007E12D6">
        <w:rPr>
          <w:rFonts w:ascii="Calibri" w:hAnsi="Calibri" w:cs="Calibri"/>
          <w:noProof/>
          <w:sz w:val="22"/>
          <w:szCs w:val="22"/>
        </w:rPr>
        <w:t>„Ich will Heiderer vor Gericht bringen, wegen Kriegsverbrechen und dem Mord an meinem Bruder. In Deutschland wird mir das nur schwer gelingen. Selbst wenn ich Beweise gegen ihn habe, wird er höchstens seinen Posten als Minister nicht antreten können. Man wird sagen, er sei erkrankt. Alles andere wird vertuscht werden, um das Ansehen Adenauers nicht zu beschädigen.“</w:t>
      </w:r>
    </w:p>
    <w:p w:rsidR="00A7709A" w:rsidRPr="00C05FD2" w:rsidRDefault="00A7709A"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Der Roman zeigt, wie hochrangige Nazis nach dem Zweiten Weltkrieg, mithilfe der amerikanischen Besatzungsmacht, in Deutschland eine zweite Karriere starteten.</w:t>
      </w:r>
    </w:p>
    <w:p w:rsidR="00A7709A" w:rsidRPr="00C05FD2" w:rsidRDefault="00A7709A" w:rsidP="00907EE7">
      <w:pPr>
        <w:tabs>
          <w:tab w:val="left" w:pos="9000"/>
        </w:tabs>
        <w:spacing w:line="276" w:lineRule="auto"/>
        <w:ind w:right="850"/>
        <w:rPr>
          <w:rFonts w:ascii="Calibri" w:hAnsi="Calibri" w:cs="Calibri"/>
          <w:sz w:val="22"/>
          <w:szCs w:val="22"/>
        </w:rPr>
      </w:pPr>
    </w:p>
    <w:p w:rsidR="00A7709A" w:rsidRDefault="00A7709A"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Der Autor</w:t>
      </w:r>
    </w:p>
    <w:p w:rsidR="00A7709A" w:rsidRPr="00DF07C9" w:rsidRDefault="00A7709A"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Martin Conrath ist Schriftsteller und Journalist, war Personalentwickler, Musiker und Schauspieler. Seit 2006 lebt und schreibt er in Düsseldorf.</w:t>
      </w:r>
    </w:p>
    <w:p w:rsidR="00A7709A" w:rsidRPr="00DF07C9" w:rsidRDefault="00A7709A" w:rsidP="00907EE7">
      <w:pPr>
        <w:tabs>
          <w:tab w:val="left" w:pos="9000"/>
        </w:tabs>
        <w:spacing w:line="276" w:lineRule="auto"/>
        <w:ind w:right="850"/>
        <w:rPr>
          <w:rFonts w:ascii="Calibri" w:hAnsi="Calibri" w:cs="Calibri"/>
          <w:sz w:val="22"/>
          <w:szCs w:val="22"/>
        </w:rPr>
      </w:pPr>
    </w:p>
    <w:p w:rsidR="00A7709A" w:rsidRPr="00DF07C9" w:rsidRDefault="00A7709A" w:rsidP="00907EE7">
      <w:pPr>
        <w:tabs>
          <w:tab w:val="left" w:pos="9000"/>
        </w:tabs>
        <w:spacing w:line="276" w:lineRule="auto"/>
        <w:ind w:right="850"/>
        <w:rPr>
          <w:rFonts w:ascii="Calibri" w:hAnsi="Calibri" w:cs="Calibri"/>
          <w:sz w:val="22"/>
          <w:szCs w:val="22"/>
        </w:rPr>
      </w:pPr>
    </w:p>
    <w:p w:rsidR="00A7709A" w:rsidRPr="00C05FD2" w:rsidRDefault="00A7709A" w:rsidP="003A2E32">
      <w:pPr>
        <w:tabs>
          <w:tab w:val="left" w:pos="9000"/>
        </w:tabs>
        <w:ind w:right="851"/>
        <w:rPr>
          <w:rFonts w:ascii="Calibri" w:hAnsi="Calibri" w:cs="Calibri"/>
          <w:b/>
          <w:sz w:val="22"/>
          <w:szCs w:val="22"/>
        </w:rPr>
      </w:pPr>
      <w:r w:rsidRPr="007E12D6">
        <w:rPr>
          <w:rFonts w:ascii="Calibri" w:hAnsi="Calibri" w:cs="Calibri"/>
          <w:b/>
          <w:noProof/>
          <w:sz w:val="22"/>
          <w:szCs w:val="22"/>
        </w:rPr>
        <w:t>Das Archiv des Teufels</w:t>
      </w:r>
    </w:p>
    <w:p w:rsidR="00A7709A" w:rsidRPr="00C05FD2" w:rsidRDefault="00A7709A" w:rsidP="003A2E32">
      <w:pPr>
        <w:tabs>
          <w:tab w:val="left" w:pos="9000"/>
        </w:tabs>
        <w:ind w:right="851"/>
        <w:rPr>
          <w:rFonts w:ascii="Calibri" w:hAnsi="Calibri" w:cs="Calibri"/>
          <w:b/>
          <w:sz w:val="22"/>
          <w:szCs w:val="22"/>
        </w:rPr>
      </w:pPr>
      <w:r w:rsidRPr="007E12D6">
        <w:rPr>
          <w:rFonts w:ascii="Calibri" w:hAnsi="Calibri" w:cs="Calibri"/>
          <w:b/>
          <w:noProof/>
          <w:sz w:val="22"/>
          <w:szCs w:val="22"/>
        </w:rPr>
        <w:t>Martin Conrath</w:t>
      </w:r>
    </w:p>
    <w:p w:rsidR="00A7709A" w:rsidRPr="00C05FD2" w:rsidRDefault="00A7709A" w:rsidP="003A2E32">
      <w:pPr>
        <w:tabs>
          <w:tab w:val="left" w:pos="9000"/>
        </w:tabs>
        <w:ind w:right="851"/>
        <w:rPr>
          <w:rFonts w:ascii="Calibri" w:hAnsi="Calibri" w:cs="Calibri"/>
          <w:b/>
          <w:sz w:val="22"/>
          <w:szCs w:val="22"/>
        </w:rPr>
      </w:pPr>
      <w:r>
        <w:rPr>
          <w:rFonts w:ascii="Calibri" w:hAnsi="Calibri" w:cs="Calibri"/>
          <w:b/>
          <w:noProof/>
          <w:sz w:val="22"/>
          <w:szCs w:val="22"/>
        </w:rPr>
        <w:t>378</w:t>
      </w:r>
      <w:r w:rsidRPr="00C05FD2">
        <w:rPr>
          <w:rFonts w:ascii="Calibri" w:hAnsi="Calibri" w:cs="Calibri"/>
          <w:b/>
          <w:sz w:val="22"/>
          <w:szCs w:val="22"/>
        </w:rPr>
        <w:t xml:space="preserve"> Seiten</w:t>
      </w:r>
    </w:p>
    <w:p w:rsidR="00A7709A" w:rsidRPr="00C05FD2" w:rsidRDefault="00A7709A"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14</w:t>
      </w:r>
      <w:r w:rsidRPr="00C05FD2">
        <w:rPr>
          <w:rFonts w:ascii="Calibri" w:hAnsi="Calibri" w:cs="Calibri"/>
          <w:b/>
          <w:bCs/>
          <w:sz w:val="22"/>
          <w:szCs w:val="22"/>
        </w:rPr>
        <w:t xml:space="preserve">,00 [D] / EUR </w:t>
      </w:r>
      <w:r w:rsidRPr="007E12D6">
        <w:rPr>
          <w:rFonts w:ascii="Calibri" w:hAnsi="Calibri" w:cs="Calibri"/>
          <w:b/>
          <w:bCs/>
          <w:noProof/>
          <w:sz w:val="22"/>
          <w:szCs w:val="22"/>
        </w:rPr>
        <w:t>14,4</w:t>
      </w:r>
      <w:r w:rsidRPr="00C05FD2">
        <w:rPr>
          <w:rFonts w:ascii="Calibri" w:hAnsi="Calibri" w:cs="Calibri"/>
          <w:b/>
          <w:bCs/>
          <w:sz w:val="22"/>
          <w:szCs w:val="22"/>
        </w:rPr>
        <w:t>0 [A]</w:t>
      </w:r>
    </w:p>
    <w:p w:rsidR="00A7709A" w:rsidRPr="00C05FD2" w:rsidRDefault="00A7709A"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ISBN </w:t>
      </w:r>
      <w:r w:rsidRPr="007E12D6">
        <w:rPr>
          <w:rFonts w:ascii="Calibri" w:hAnsi="Calibri" w:cs="Calibri"/>
          <w:b/>
          <w:bCs/>
          <w:noProof/>
          <w:sz w:val="22"/>
          <w:szCs w:val="22"/>
        </w:rPr>
        <w:t>978-3-8392-0007-0</w:t>
      </w:r>
    </w:p>
    <w:p w:rsidR="00A7709A" w:rsidRPr="001164EF" w:rsidRDefault="00A7709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8.</w:t>
      </w:r>
      <w:r>
        <w:rPr>
          <w:rFonts w:ascii="Calibri" w:hAnsi="Calibri" w:cs="Calibri"/>
          <w:b/>
          <w:bCs/>
          <w:sz w:val="22"/>
          <w:szCs w:val="22"/>
        </w:rPr>
        <w:t xml:space="preserve"> </w:t>
      </w:r>
      <w:r w:rsidRPr="007E12D6">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7709A" w:rsidRDefault="00A7709A" w:rsidP="001164EF">
      <w:pPr>
        <w:tabs>
          <w:tab w:val="left" w:pos="9000"/>
        </w:tabs>
        <w:ind w:right="851"/>
        <w:rPr>
          <w:rFonts w:ascii="Calibri" w:hAnsi="Calibri" w:cs="Calibri"/>
          <w:bCs/>
          <w:sz w:val="22"/>
          <w:szCs w:val="22"/>
        </w:rPr>
      </w:pPr>
    </w:p>
    <w:p w:rsidR="00A7709A" w:rsidRPr="000C3D01" w:rsidRDefault="00A7709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7709A" w:rsidRPr="001164EF" w:rsidRDefault="00A7709A" w:rsidP="001164EF">
      <w:pPr>
        <w:tabs>
          <w:tab w:val="left" w:pos="9000"/>
        </w:tabs>
        <w:ind w:right="851"/>
        <w:rPr>
          <w:rFonts w:ascii="Calibri" w:hAnsi="Calibri" w:cs="Calibri"/>
          <w:sz w:val="22"/>
          <w:szCs w:val="22"/>
        </w:rPr>
      </w:pPr>
      <w:r>
        <w:rPr>
          <w:rFonts w:ascii="Calibri" w:hAnsi="Calibri" w:cs="Calibri"/>
          <w:sz w:val="22"/>
          <w:szCs w:val="22"/>
        </w:rPr>
        <w:t>Petra Asprion</w:t>
      </w:r>
    </w:p>
    <w:p w:rsidR="00A7709A" w:rsidRPr="001164EF" w:rsidRDefault="00A7709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7709A" w:rsidRPr="001164EF" w:rsidRDefault="00A7709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7709A" w:rsidRPr="001164EF" w:rsidRDefault="00A7709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7709A" w:rsidRPr="00784DDE" w:rsidRDefault="00A7709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A7709A" w:rsidRPr="00937B92" w:rsidRDefault="00A7709A"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A7709A" w:rsidRPr="00E25A57" w:rsidRDefault="00A7709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A7709A" w:rsidRPr="00E25A57" w:rsidRDefault="00A7709A" w:rsidP="001164EF">
      <w:pPr>
        <w:tabs>
          <w:tab w:val="left" w:pos="9000"/>
        </w:tabs>
        <w:ind w:right="851"/>
        <w:rPr>
          <w:rFonts w:ascii="Calibri" w:hAnsi="Calibri" w:cs="Calibri"/>
          <w:sz w:val="22"/>
          <w:szCs w:val="22"/>
          <w:lang w:val="fr-FR"/>
        </w:rPr>
      </w:pPr>
    </w:p>
    <w:p w:rsidR="00A7709A" w:rsidRPr="00E25A57" w:rsidRDefault="00A7709A" w:rsidP="001164EF">
      <w:pPr>
        <w:tabs>
          <w:tab w:val="left" w:pos="9000"/>
        </w:tabs>
        <w:ind w:right="851"/>
        <w:rPr>
          <w:rFonts w:ascii="Calibri" w:hAnsi="Calibri" w:cs="Calibri"/>
          <w:sz w:val="22"/>
          <w:szCs w:val="22"/>
          <w:lang w:val="fr-FR"/>
        </w:rPr>
      </w:pPr>
    </w:p>
    <w:p w:rsidR="00A7709A" w:rsidRPr="00937B92" w:rsidRDefault="00A7709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A7709A" w:rsidRPr="001164EF" w:rsidRDefault="00A7709A" w:rsidP="001164EF">
      <w:pPr>
        <w:tabs>
          <w:tab w:val="left" w:pos="9000"/>
        </w:tabs>
        <w:ind w:right="851"/>
        <w:rPr>
          <w:rFonts w:ascii="Calibri" w:hAnsi="Calibri" w:cs="Calibri"/>
          <w:sz w:val="22"/>
          <w:szCs w:val="22"/>
        </w:rPr>
      </w:pPr>
    </w:p>
    <w:p w:rsidR="00A7709A" w:rsidRDefault="00A7709A"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557855" cy="2605867"/>
            <wp:effectExtent l="0" t="0" r="4445" b="4445"/>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070.jpg"/>
                    <pic:cNvPicPr/>
                  </pic:nvPicPr>
                  <pic:blipFill>
                    <a:blip r:embed="rId9">
                      <a:extLst>
                        <a:ext uri="{28A0092B-C50C-407E-A947-70E740481C1C}">
                          <a14:useLocalDpi xmlns:a14="http://schemas.microsoft.com/office/drawing/2010/main" val="0"/>
                        </a:ext>
                      </a:extLst>
                    </a:blip>
                    <a:stretch>
                      <a:fillRect/>
                    </a:stretch>
                  </pic:blipFill>
                  <pic:spPr>
                    <a:xfrm>
                      <a:off x="0" y="0"/>
                      <a:ext cx="1557855" cy="2605867"/>
                    </a:xfrm>
                    <a:prstGeom prst="rect">
                      <a:avLst/>
                    </a:prstGeom>
                  </pic:spPr>
                </pic:pic>
              </a:graphicData>
            </a:graphic>
          </wp:inline>
        </w:drawing>
      </w:r>
      <w:r w:rsidR="001F79A2">
        <w:rPr>
          <w:rFonts w:ascii="Calibri" w:hAnsi="Calibri"/>
          <w:sz w:val="22"/>
          <w:szCs w:val="22"/>
        </w:rPr>
        <w:t xml:space="preserve">   </w:t>
      </w:r>
      <w:r w:rsidR="001F79A2">
        <w:rPr>
          <w:rFonts w:ascii="Calibri" w:hAnsi="Calibri"/>
          <w:noProof/>
          <w:sz w:val="22"/>
          <w:szCs w:val="22"/>
        </w:rPr>
        <w:drawing>
          <wp:inline distT="0" distB="0" distL="0" distR="0">
            <wp:extent cx="1857375" cy="2626859"/>
            <wp:effectExtent l="0" t="0" r="0" b="254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rath-martin-1369.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2626859"/>
                    </a:xfrm>
                    <a:prstGeom prst="rect">
                      <a:avLst/>
                    </a:prstGeom>
                  </pic:spPr>
                </pic:pic>
              </a:graphicData>
            </a:graphic>
          </wp:inline>
        </w:drawing>
      </w:r>
    </w:p>
    <w:p w:rsidR="00A7709A" w:rsidRDefault="001F79A2" w:rsidP="001164EF">
      <w:pPr>
        <w:spacing w:line="360" w:lineRule="auto"/>
        <w:ind w:right="851"/>
        <w:rPr>
          <w:rFonts w:ascii="Calibri" w:hAnsi="Calibri"/>
          <w:sz w:val="22"/>
          <w:szCs w:val="22"/>
        </w:rPr>
      </w:pPr>
      <w:r>
        <w:rPr>
          <w:rFonts w:ascii="Calibri" w:hAnsi="Calibri"/>
          <w:sz w:val="22"/>
          <w:szCs w:val="22"/>
        </w:rPr>
        <w:t xml:space="preserve">                                                    </w:t>
      </w:r>
      <w:r w:rsidRPr="001F79A2">
        <w:rPr>
          <w:rFonts w:ascii="Calibri" w:hAnsi="Calibri"/>
          <w:sz w:val="22"/>
          <w:szCs w:val="22"/>
        </w:rPr>
        <w:t>© privat</w:t>
      </w:r>
    </w:p>
    <w:p w:rsidR="001F79A2" w:rsidRPr="007E354A" w:rsidRDefault="001F79A2" w:rsidP="001164EF">
      <w:pPr>
        <w:spacing w:line="360" w:lineRule="auto"/>
        <w:ind w:right="851"/>
        <w:rPr>
          <w:rFonts w:ascii="Calibri" w:hAnsi="Calibri"/>
          <w:sz w:val="22"/>
          <w:szCs w:val="22"/>
        </w:rPr>
      </w:pPr>
    </w:p>
    <w:p w:rsidR="00A7709A" w:rsidRPr="001164EF" w:rsidRDefault="00A7709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A7709A" w:rsidRPr="00C05FD2" w:rsidRDefault="00A7709A"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Martin Conrath</w:t>
      </w:r>
      <w:r w:rsidRPr="00C05FD2">
        <w:rPr>
          <w:rFonts w:ascii="Calibri" w:hAnsi="Calibri"/>
          <w:sz w:val="22"/>
          <w:szCs w:val="22"/>
        </w:rPr>
        <w:t xml:space="preserve"> »</w:t>
      </w:r>
      <w:r w:rsidRPr="007E12D6">
        <w:rPr>
          <w:rFonts w:ascii="Calibri" w:hAnsi="Calibri"/>
          <w:noProof/>
          <w:sz w:val="22"/>
          <w:szCs w:val="22"/>
        </w:rPr>
        <w:t>Das Archiv des Teufels</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978-3-8392-0007-0</w:t>
      </w:r>
    </w:p>
    <w:p w:rsidR="00A7709A" w:rsidRPr="00C05FD2" w:rsidRDefault="00A7709A" w:rsidP="001164EF">
      <w:pPr>
        <w:spacing w:line="360" w:lineRule="auto"/>
        <w:ind w:left="360" w:right="851"/>
        <w:rPr>
          <w:rFonts w:ascii="Calibri" w:hAnsi="Calibri"/>
          <w:noProof/>
          <w:sz w:val="22"/>
          <w:szCs w:val="22"/>
        </w:rPr>
      </w:pPr>
    </w:p>
    <w:p w:rsidR="00A7709A" w:rsidRPr="001164EF" w:rsidRDefault="00A7709A" w:rsidP="001164EF">
      <w:pPr>
        <w:spacing w:line="360" w:lineRule="auto"/>
        <w:ind w:right="851"/>
        <w:rPr>
          <w:rFonts w:ascii="Calibri" w:hAnsi="Calibri"/>
          <w:b/>
          <w:sz w:val="22"/>
          <w:szCs w:val="22"/>
        </w:rPr>
      </w:pPr>
      <w:r w:rsidRPr="001164EF">
        <w:rPr>
          <w:rFonts w:ascii="Calibri" w:hAnsi="Calibri"/>
          <w:b/>
          <w:sz w:val="22"/>
          <w:szCs w:val="22"/>
        </w:rPr>
        <w:t>Absender:</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7709A" w:rsidRPr="005B36C5" w:rsidRDefault="00A7709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709A" w:rsidRPr="005B36C5" w:rsidRDefault="00A7709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7709A" w:rsidRPr="00AC1BFB" w:rsidRDefault="00A7709A" w:rsidP="00842974">
      <w:pPr>
        <w:tabs>
          <w:tab w:val="left" w:pos="9000"/>
        </w:tabs>
        <w:ind w:right="226"/>
        <w:rPr>
          <w:rFonts w:ascii="Quire Sans Pro Light" w:hAnsi="Quire Sans Pro Light" w:cs="Calibri"/>
          <w:sz w:val="22"/>
          <w:szCs w:val="22"/>
        </w:rPr>
      </w:pPr>
    </w:p>
    <w:p w:rsidR="00A7709A" w:rsidRPr="00AD7145" w:rsidRDefault="00A7709A" w:rsidP="00842974">
      <w:pPr>
        <w:tabs>
          <w:tab w:val="left" w:pos="9000"/>
        </w:tabs>
        <w:ind w:right="226"/>
        <w:rPr>
          <w:rFonts w:ascii="Quire Sans Pro" w:hAnsi="Quire Sans Pro" w:cs="Calibri"/>
          <w:b/>
          <w:sz w:val="22"/>
          <w:szCs w:val="22"/>
        </w:rPr>
      </w:pPr>
    </w:p>
    <w:p w:rsidR="00A7709A" w:rsidRDefault="00A7709A">
      <w:pPr>
        <w:sectPr w:rsidR="00A7709A" w:rsidSect="00491148">
          <w:headerReference w:type="default" r:id="rId12"/>
          <w:pgSz w:w="11906" w:h="16838"/>
          <w:pgMar w:top="851" w:right="1417" w:bottom="1134" w:left="1417" w:header="708" w:footer="708" w:gutter="0"/>
          <w:pgNumType w:start="1"/>
          <w:cols w:space="708"/>
          <w:docGrid w:linePitch="360"/>
        </w:sectPr>
      </w:pPr>
    </w:p>
    <w:p w:rsidR="00A7709A" w:rsidRDefault="00A7709A">
      <w:pPr>
        <w:sectPr w:rsidR="00A7709A" w:rsidSect="00491148">
          <w:headerReference w:type="default" r:id="rId13"/>
          <w:type w:val="continuous"/>
          <w:pgSz w:w="11906" w:h="16838"/>
          <w:pgMar w:top="851" w:right="1417" w:bottom="1134" w:left="1417" w:header="708" w:footer="708" w:gutter="0"/>
          <w:cols w:space="708"/>
          <w:docGrid w:linePitch="360"/>
        </w:sectPr>
      </w:pPr>
    </w:p>
    <w:p w:rsidR="00A7709A" w:rsidRDefault="00A7709A"/>
    <w:sectPr w:rsidR="00A7709A" w:rsidSect="00A7709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9A" w:rsidRDefault="00A7709A" w:rsidP="00A923F4">
      <w:r>
        <w:separator/>
      </w:r>
    </w:p>
  </w:endnote>
  <w:endnote w:type="continuationSeparator" w:id="0">
    <w:p w:rsidR="00A7709A" w:rsidRDefault="00A7709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9A" w:rsidRDefault="00A7709A" w:rsidP="00A923F4">
      <w:r>
        <w:separator/>
      </w:r>
    </w:p>
  </w:footnote>
  <w:footnote w:type="continuationSeparator" w:id="0">
    <w:p w:rsidR="00A7709A" w:rsidRDefault="00A7709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9A" w:rsidRDefault="00A7709A">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9A" w:rsidRDefault="00A7709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79A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6E7D6F"/>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09A"/>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26ED5"/>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9C2004-EA17-45C9-B0B1-85698DB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07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conrath-martin-1369.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A74A-8B5B-44B1-BAE3-615B77DB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2021-04-19T12:05:00Z</dcterms:created>
  <dcterms:modified xsi:type="dcterms:W3CDTF">2021-08-13T10:42:00Z</dcterms:modified>
</cp:coreProperties>
</file>