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21" w:rsidRPr="00A66A17" w:rsidRDefault="00422F2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22F21" w:rsidRPr="00B1269D" w:rsidRDefault="00422F21" w:rsidP="001164EF">
      <w:pPr>
        <w:ind w:right="851"/>
        <w:rPr>
          <w:rFonts w:ascii="Calibri" w:hAnsi="Calibri" w:cs="Calibri"/>
          <w:b/>
          <w:sz w:val="22"/>
          <w:szCs w:val="22"/>
        </w:rPr>
      </w:pPr>
      <w:r w:rsidRPr="00B1269D">
        <w:rPr>
          <w:rFonts w:ascii="Calibri" w:hAnsi="Calibri" w:cs="Calibri"/>
          <w:b/>
          <w:sz w:val="22"/>
          <w:szCs w:val="22"/>
        </w:rPr>
        <w:t>»</w:t>
      </w:r>
      <w:bookmarkStart w:id="0" w:name="_GoBack"/>
      <w:r w:rsidRPr="005C1B9B">
        <w:rPr>
          <w:rFonts w:ascii="Calibri" w:hAnsi="Calibri" w:cs="Calibri"/>
          <w:b/>
          <w:noProof/>
          <w:sz w:val="22"/>
          <w:szCs w:val="22"/>
        </w:rPr>
        <w:t>Schweinekrieg</w:t>
      </w:r>
      <w:bookmarkEnd w:id="0"/>
      <w:r w:rsidRPr="00B1269D">
        <w:rPr>
          <w:rFonts w:ascii="Calibri" w:hAnsi="Calibri" w:cs="Calibri"/>
          <w:b/>
          <w:sz w:val="22"/>
          <w:szCs w:val="22"/>
        </w:rPr>
        <w:t xml:space="preserve">« von </w:t>
      </w:r>
      <w:r w:rsidRPr="005C1B9B">
        <w:rPr>
          <w:rFonts w:ascii="Calibri" w:hAnsi="Calibri" w:cs="Calibri"/>
          <w:b/>
          <w:noProof/>
          <w:sz w:val="22"/>
          <w:szCs w:val="22"/>
        </w:rPr>
        <w:t>Guido Seyerle</w:t>
      </w:r>
    </w:p>
    <w:p w:rsidR="00422F21" w:rsidRDefault="00422F21" w:rsidP="001164EF">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422F21" w:rsidRDefault="00422F21" w:rsidP="001164EF">
      <w:pPr>
        <w:ind w:right="851"/>
        <w:rPr>
          <w:rFonts w:ascii="Calibri" w:hAnsi="Calibri" w:cs="Calibri"/>
          <w:sz w:val="22"/>
          <w:szCs w:val="22"/>
        </w:rPr>
      </w:pPr>
    </w:p>
    <w:p w:rsidR="00422F21" w:rsidRPr="001164EF" w:rsidRDefault="00422F21" w:rsidP="001164EF">
      <w:pPr>
        <w:pStyle w:val="Textkrper2"/>
        <w:tabs>
          <w:tab w:val="left" w:pos="8460"/>
        </w:tabs>
        <w:ind w:right="851"/>
        <w:rPr>
          <w:rFonts w:ascii="Calibri" w:hAnsi="Calibri" w:cs="Calibri"/>
          <w:sz w:val="22"/>
          <w:szCs w:val="22"/>
        </w:rPr>
      </w:pPr>
    </w:p>
    <w:p w:rsidR="00422F21" w:rsidRPr="001164EF" w:rsidRDefault="00422F21" w:rsidP="000C3D01">
      <w:pPr>
        <w:pStyle w:val="Textkrper2"/>
        <w:tabs>
          <w:tab w:val="left" w:pos="8460"/>
        </w:tabs>
        <w:spacing w:after="240" w:line="276" w:lineRule="auto"/>
        <w:ind w:right="851"/>
        <w:rPr>
          <w:rFonts w:ascii="Calibri" w:hAnsi="Calibri" w:cs="Calibri"/>
          <w:sz w:val="22"/>
          <w:szCs w:val="22"/>
        </w:rPr>
      </w:pPr>
      <w:r w:rsidRPr="00422F21">
        <w:rPr>
          <w:rFonts w:ascii="Calibri" w:hAnsi="Calibri" w:cs="Calibri"/>
          <w:szCs w:val="32"/>
        </w:rPr>
        <w:t>Ein Stück schwäbische Geschichte</w:t>
      </w:r>
      <w:r w:rsidRPr="001164EF">
        <w:rPr>
          <w:rFonts w:ascii="Calibri" w:hAnsi="Calibri" w:cs="Calibri"/>
          <w:szCs w:val="32"/>
        </w:rPr>
        <w:br/>
      </w:r>
      <w:r>
        <w:rPr>
          <w:rFonts w:ascii="Calibri" w:hAnsi="Calibri" w:cs="Calibri"/>
          <w:sz w:val="22"/>
          <w:szCs w:val="22"/>
        </w:rPr>
        <w:t xml:space="preserve">Neuauflage des Hohenlohe-Krimis </w:t>
      </w:r>
      <w:r w:rsidRPr="00422F21">
        <w:rPr>
          <w:rFonts w:ascii="Calibri" w:hAnsi="Calibri" w:cs="Calibri"/>
          <w:sz w:val="22"/>
          <w:szCs w:val="22"/>
        </w:rPr>
        <w:t xml:space="preserve">»Schweinekrieg« von Guido </w:t>
      </w:r>
      <w:proofErr w:type="spellStart"/>
      <w:r w:rsidRPr="00422F21">
        <w:rPr>
          <w:rFonts w:ascii="Calibri" w:hAnsi="Calibri" w:cs="Calibri"/>
          <w:sz w:val="22"/>
          <w:szCs w:val="22"/>
        </w:rPr>
        <w:t>Seyerle</w:t>
      </w:r>
      <w:proofErr w:type="spellEnd"/>
    </w:p>
    <w:p w:rsidR="00422F21" w:rsidRDefault="00422F21"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I</w:t>
      </w:r>
      <w:r w:rsidRPr="00422F21">
        <w:rPr>
          <w:rFonts w:ascii="Calibri" w:hAnsi="Calibri" w:cs="Calibri"/>
          <w:sz w:val="22"/>
          <w:szCs w:val="22"/>
        </w:rPr>
        <w:t xml:space="preserve">n den </w:t>
      </w:r>
      <w:r>
        <w:rPr>
          <w:rFonts w:ascii="Calibri" w:hAnsi="Calibri" w:cs="Calibri"/>
          <w:sz w:val="22"/>
          <w:szCs w:val="22"/>
        </w:rPr>
        <w:t>19</w:t>
      </w:r>
      <w:r w:rsidRPr="00422F21">
        <w:rPr>
          <w:rFonts w:ascii="Calibri" w:hAnsi="Calibri" w:cs="Calibri"/>
          <w:sz w:val="22"/>
          <w:szCs w:val="22"/>
        </w:rPr>
        <w:t xml:space="preserve">70er Jahren </w:t>
      </w:r>
      <w:r>
        <w:rPr>
          <w:rFonts w:ascii="Calibri" w:hAnsi="Calibri" w:cs="Calibri"/>
          <w:sz w:val="22"/>
          <w:szCs w:val="22"/>
        </w:rPr>
        <w:t>war das Schwäbisch-</w:t>
      </w:r>
      <w:proofErr w:type="spellStart"/>
      <w:r>
        <w:rPr>
          <w:rFonts w:ascii="Calibri" w:hAnsi="Calibri" w:cs="Calibri"/>
          <w:sz w:val="22"/>
          <w:szCs w:val="22"/>
        </w:rPr>
        <w:t>Hällische</w:t>
      </w:r>
      <w:proofErr w:type="spellEnd"/>
      <w:r>
        <w:rPr>
          <w:rFonts w:ascii="Calibri" w:hAnsi="Calibri" w:cs="Calibri"/>
          <w:sz w:val="22"/>
          <w:szCs w:val="22"/>
        </w:rPr>
        <w:t xml:space="preserve"> Landschwein vom Aussterben bedroht. Zur Rettung der Zuchtrasse</w:t>
      </w:r>
      <w:r w:rsidRPr="00422F21">
        <w:rPr>
          <w:rFonts w:ascii="Calibri" w:hAnsi="Calibri" w:cs="Calibri"/>
          <w:sz w:val="22"/>
          <w:szCs w:val="22"/>
        </w:rPr>
        <w:t xml:space="preserve"> gründete der Hohenloh</w:t>
      </w:r>
      <w:r>
        <w:rPr>
          <w:rFonts w:ascii="Calibri" w:hAnsi="Calibri" w:cs="Calibri"/>
          <w:sz w:val="22"/>
          <w:szCs w:val="22"/>
        </w:rPr>
        <w:t>er</w:t>
      </w:r>
      <w:r w:rsidRPr="00422F21">
        <w:rPr>
          <w:rFonts w:ascii="Calibri" w:hAnsi="Calibri" w:cs="Calibri"/>
          <w:sz w:val="22"/>
          <w:szCs w:val="22"/>
        </w:rPr>
        <w:t xml:space="preserve"> Landwirt Rudolf Bühler eine bäuerliche Zuchtgemeinschaft, die heute mit großem Erfolg Landschwein</w:t>
      </w:r>
      <w:r>
        <w:rPr>
          <w:rFonts w:ascii="Calibri" w:hAnsi="Calibri" w:cs="Calibri"/>
          <w:sz w:val="22"/>
          <w:szCs w:val="22"/>
        </w:rPr>
        <w:t>e</w:t>
      </w:r>
      <w:r w:rsidRPr="00422F21">
        <w:rPr>
          <w:rFonts w:ascii="Calibri" w:hAnsi="Calibri" w:cs="Calibri"/>
          <w:sz w:val="22"/>
          <w:szCs w:val="22"/>
        </w:rPr>
        <w:t>fleisch produziert und bundesweit vermarktet.</w:t>
      </w:r>
      <w:r>
        <w:rPr>
          <w:rFonts w:ascii="Calibri" w:hAnsi="Calibri" w:cs="Calibri"/>
          <w:sz w:val="22"/>
          <w:szCs w:val="22"/>
        </w:rPr>
        <w:t xml:space="preserve"> Dieses Thema verarbeitet Guido </w:t>
      </w:r>
      <w:proofErr w:type="spellStart"/>
      <w:r>
        <w:rPr>
          <w:rFonts w:ascii="Calibri" w:hAnsi="Calibri" w:cs="Calibri"/>
          <w:sz w:val="22"/>
          <w:szCs w:val="22"/>
        </w:rPr>
        <w:t>Seyerle</w:t>
      </w:r>
      <w:proofErr w:type="spellEnd"/>
      <w:r>
        <w:rPr>
          <w:rFonts w:ascii="Calibri" w:hAnsi="Calibri" w:cs="Calibri"/>
          <w:sz w:val="22"/>
          <w:szCs w:val="22"/>
        </w:rPr>
        <w:t xml:space="preserve"> in seinem Debütkrimi </w:t>
      </w:r>
      <w:r w:rsidRPr="00422F21">
        <w:rPr>
          <w:rFonts w:ascii="Calibri" w:hAnsi="Calibri" w:cs="Calibri"/>
          <w:sz w:val="22"/>
          <w:szCs w:val="22"/>
        </w:rPr>
        <w:t>»Schweinekrieg«</w:t>
      </w:r>
      <w:r>
        <w:rPr>
          <w:rFonts w:ascii="Calibri" w:hAnsi="Calibri" w:cs="Calibri"/>
          <w:sz w:val="22"/>
          <w:szCs w:val="22"/>
        </w:rPr>
        <w:t xml:space="preserve"> aus dem Jahr 2007, der nun in einer Neuausgabe erscheint. Darin entwickelt sich die Neuaufzucht der fast ausgestorbenen Schweine zu einem erbitterten Konkurrenzkampf, </w:t>
      </w:r>
      <w:r w:rsidR="00D46AC1">
        <w:rPr>
          <w:rFonts w:ascii="Calibri" w:hAnsi="Calibri" w:cs="Calibri"/>
          <w:sz w:val="22"/>
          <w:szCs w:val="22"/>
        </w:rPr>
        <w:t>der keine Kompromisse zulässt</w:t>
      </w:r>
      <w:r>
        <w:rPr>
          <w:rFonts w:ascii="Calibri" w:hAnsi="Calibri" w:cs="Calibri"/>
          <w:sz w:val="22"/>
          <w:szCs w:val="22"/>
        </w:rPr>
        <w:t xml:space="preserve">.  </w:t>
      </w:r>
    </w:p>
    <w:p w:rsidR="00422F21" w:rsidRDefault="00422F21" w:rsidP="000F45B4">
      <w:pPr>
        <w:tabs>
          <w:tab w:val="left" w:pos="9000"/>
        </w:tabs>
        <w:spacing w:before="120" w:line="276" w:lineRule="auto"/>
        <w:ind w:right="850"/>
        <w:rPr>
          <w:rFonts w:ascii="Calibri" w:hAnsi="Calibri" w:cs="Calibri"/>
          <w:sz w:val="22"/>
          <w:szCs w:val="22"/>
        </w:rPr>
      </w:pPr>
    </w:p>
    <w:p w:rsidR="00422F21" w:rsidRPr="002B767E" w:rsidRDefault="00422F2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22F21" w:rsidRDefault="00422F21"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Herbst 1984: Heinrich Bauer, ein ehrgeiziger Landwirt, kehrt von einem mehrjährigen Auslandsaufenthalt zurück. Entsetzt stellt er fest, dass das Schwäbisch-Hällische Landschwein beinahe ausgestorben ist. Er beschließt, die Rasse am Leben zu erhalten und zu züchten. Doch er hat die Rechnung ohne die alteingesessenen Schweinezüchter gemacht, die ganz und gar nicht von der neuen Konkurrenz begeistert sind. Was als Schlammschlacht beginnt, wird zu einem Krieg um die Schweine: Dubiose Unglücksfälle, Verleumdungen und Erpressungen häufen sich. Und als es den ersten Toten gibt, muss Bauer nicht mehr nur um die Existenz seiner Schwäbisch-Hällischen Landschweine fürchten.</w:t>
      </w:r>
    </w:p>
    <w:p w:rsidR="00422F21" w:rsidRDefault="00422F21" w:rsidP="000F45B4">
      <w:pPr>
        <w:tabs>
          <w:tab w:val="left" w:pos="9000"/>
        </w:tabs>
        <w:spacing w:before="120" w:line="276" w:lineRule="auto"/>
        <w:ind w:right="850"/>
        <w:rPr>
          <w:rFonts w:ascii="Calibri" w:hAnsi="Calibri" w:cs="Calibri"/>
          <w:sz w:val="22"/>
          <w:szCs w:val="22"/>
        </w:rPr>
      </w:pPr>
    </w:p>
    <w:p w:rsidR="00422F21" w:rsidRDefault="00422F21" w:rsidP="00DB15D6">
      <w:pPr>
        <w:tabs>
          <w:tab w:val="left" w:pos="9000"/>
        </w:tabs>
        <w:spacing w:line="276" w:lineRule="auto"/>
        <w:ind w:right="850"/>
        <w:rPr>
          <w:rFonts w:ascii="Calibri" w:hAnsi="Calibri" w:cs="Calibri"/>
          <w:b/>
          <w:noProof/>
          <w:sz w:val="22"/>
          <w:szCs w:val="22"/>
        </w:rPr>
      </w:pPr>
      <w:r w:rsidRPr="005C1B9B">
        <w:rPr>
          <w:rFonts w:ascii="Calibri" w:hAnsi="Calibri" w:cs="Calibri"/>
          <w:b/>
          <w:noProof/>
          <w:sz w:val="22"/>
          <w:szCs w:val="22"/>
        </w:rPr>
        <w:t>Der Autor</w:t>
      </w:r>
    </w:p>
    <w:p w:rsidR="00422F21" w:rsidRPr="00DF07C9" w:rsidRDefault="00422F21"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Guido Seyerle, Jahrgang 1968, ist bei Stuttgart geboren und lebt im Hohenloher Land. Er ist freier Mitarbeiter der Südwest Presse und hat mehrere Bücher und Artikel veröffentlicht, darunter den Bruckmann-Wanderführer »Der Goethe-Weg über die Alpen« und »Meine italienische Reise« beim Bernstein Verlag.</w:t>
      </w:r>
    </w:p>
    <w:p w:rsidR="00422F21" w:rsidRPr="00DF07C9" w:rsidRDefault="00422F21" w:rsidP="000F45B4">
      <w:pPr>
        <w:tabs>
          <w:tab w:val="left" w:pos="9000"/>
        </w:tabs>
        <w:spacing w:before="120" w:line="276" w:lineRule="auto"/>
        <w:ind w:right="850"/>
        <w:rPr>
          <w:rFonts w:ascii="Calibri" w:hAnsi="Calibri" w:cs="Calibri"/>
          <w:sz w:val="22"/>
          <w:szCs w:val="22"/>
        </w:rPr>
      </w:pPr>
    </w:p>
    <w:p w:rsidR="00422F21" w:rsidRPr="00DF07C9" w:rsidRDefault="00422F21" w:rsidP="000F45B4">
      <w:pPr>
        <w:tabs>
          <w:tab w:val="left" w:pos="9000"/>
        </w:tabs>
        <w:spacing w:before="120" w:line="276" w:lineRule="auto"/>
        <w:ind w:right="850"/>
        <w:rPr>
          <w:rFonts w:ascii="Calibri" w:hAnsi="Calibri" w:cs="Calibri"/>
          <w:sz w:val="22"/>
          <w:szCs w:val="22"/>
        </w:rPr>
      </w:pPr>
    </w:p>
    <w:p w:rsidR="00422F21" w:rsidRPr="00DF07C9" w:rsidRDefault="00422F21" w:rsidP="003A2E32">
      <w:pPr>
        <w:tabs>
          <w:tab w:val="left" w:pos="9000"/>
        </w:tabs>
        <w:ind w:right="851"/>
        <w:rPr>
          <w:rFonts w:ascii="Calibri" w:hAnsi="Calibri" w:cs="Calibri"/>
          <w:b/>
          <w:sz w:val="22"/>
          <w:szCs w:val="22"/>
        </w:rPr>
      </w:pPr>
      <w:r w:rsidRPr="005C1B9B">
        <w:rPr>
          <w:rFonts w:ascii="Calibri" w:hAnsi="Calibri" w:cs="Calibri"/>
          <w:b/>
          <w:noProof/>
          <w:sz w:val="22"/>
          <w:szCs w:val="22"/>
        </w:rPr>
        <w:t>Schweinekrieg</w:t>
      </w:r>
    </w:p>
    <w:p w:rsidR="00422F21" w:rsidRPr="00DF07C9" w:rsidRDefault="00422F21" w:rsidP="003A2E32">
      <w:pPr>
        <w:tabs>
          <w:tab w:val="left" w:pos="9000"/>
        </w:tabs>
        <w:ind w:right="851"/>
        <w:rPr>
          <w:rFonts w:ascii="Calibri" w:hAnsi="Calibri" w:cs="Calibri"/>
          <w:b/>
          <w:sz w:val="22"/>
          <w:szCs w:val="22"/>
        </w:rPr>
      </w:pPr>
      <w:r w:rsidRPr="005C1B9B">
        <w:rPr>
          <w:rFonts w:ascii="Calibri" w:hAnsi="Calibri" w:cs="Calibri"/>
          <w:b/>
          <w:noProof/>
          <w:sz w:val="22"/>
          <w:szCs w:val="22"/>
        </w:rPr>
        <w:t>Guido Seyerle</w:t>
      </w:r>
    </w:p>
    <w:p w:rsidR="00422F21" w:rsidRPr="00C210E8" w:rsidRDefault="00422F21" w:rsidP="003A2E32">
      <w:pPr>
        <w:tabs>
          <w:tab w:val="left" w:pos="9000"/>
        </w:tabs>
        <w:ind w:right="851"/>
        <w:rPr>
          <w:rFonts w:ascii="Calibri" w:hAnsi="Calibri" w:cs="Calibri"/>
          <w:b/>
          <w:sz w:val="22"/>
          <w:szCs w:val="22"/>
        </w:rPr>
      </w:pPr>
      <w:r w:rsidRPr="005C1B9B">
        <w:rPr>
          <w:rFonts w:ascii="Calibri" w:hAnsi="Calibri" w:cs="Calibri"/>
          <w:b/>
          <w:noProof/>
          <w:sz w:val="22"/>
          <w:szCs w:val="22"/>
        </w:rPr>
        <w:t>288</w:t>
      </w:r>
      <w:r>
        <w:rPr>
          <w:rFonts w:ascii="Calibri" w:hAnsi="Calibri" w:cs="Calibri"/>
          <w:b/>
          <w:sz w:val="22"/>
          <w:szCs w:val="22"/>
        </w:rPr>
        <w:t xml:space="preserve"> Seiten</w:t>
      </w:r>
    </w:p>
    <w:p w:rsidR="00422F21" w:rsidRPr="00E759BB" w:rsidRDefault="00422F21"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14</w:t>
      </w:r>
      <w:r w:rsidRPr="00E759BB">
        <w:rPr>
          <w:rFonts w:ascii="Calibri" w:hAnsi="Calibri" w:cs="Calibri"/>
          <w:b/>
          <w:bCs/>
          <w:sz w:val="22"/>
          <w:szCs w:val="22"/>
        </w:rPr>
        <w:t xml:space="preserve">,00 [D] / EUR </w:t>
      </w:r>
      <w:r w:rsidRPr="005C1B9B">
        <w:rPr>
          <w:rFonts w:ascii="Calibri" w:hAnsi="Calibri" w:cs="Calibri"/>
          <w:b/>
          <w:bCs/>
          <w:noProof/>
          <w:sz w:val="22"/>
          <w:szCs w:val="22"/>
        </w:rPr>
        <w:t>14,4</w:t>
      </w:r>
      <w:r w:rsidRPr="00E759BB">
        <w:rPr>
          <w:rFonts w:ascii="Calibri" w:hAnsi="Calibri" w:cs="Calibri"/>
          <w:b/>
          <w:bCs/>
          <w:sz w:val="22"/>
          <w:szCs w:val="22"/>
        </w:rPr>
        <w:t>0 [A]</w:t>
      </w:r>
    </w:p>
    <w:p w:rsidR="00422F21" w:rsidRPr="00E25A57" w:rsidRDefault="00422F21"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978-3-8392-2456-4</w:t>
      </w:r>
    </w:p>
    <w:p w:rsidR="00422F21" w:rsidRPr="001164EF" w:rsidRDefault="00422F2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22F21" w:rsidRDefault="00422F21" w:rsidP="001164EF">
      <w:pPr>
        <w:tabs>
          <w:tab w:val="left" w:pos="9000"/>
        </w:tabs>
        <w:ind w:right="851"/>
        <w:rPr>
          <w:rFonts w:ascii="Calibri" w:hAnsi="Calibri" w:cs="Calibri"/>
          <w:bCs/>
          <w:sz w:val="22"/>
          <w:szCs w:val="22"/>
        </w:rPr>
      </w:pPr>
    </w:p>
    <w:p w:rsidR="00422F21" w:rsidRPr="000C3D01" w:rsidRDefault="00422F2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22F21" w:rsidRPr="001164EF" w:rsidRDefault="00422F21" w:rsidP="001164EF">
      <w:pPr>
        <w:tabs>
          <w:tab w:val="left" w:pos="9000"/>
        </w:tabs>
        <w:ind w:right="851"/>
        <w:rPr>
          <w:rFonts w:ascii="Calibri" w:hAnsi="Calibri" w:cs="Calibri"/>
          <w:sz w:val="22"/>
          <w:szCs w:val="22"/>
        </w:rPr>
      </w:pPr>
      <w:r>
        <w:rPr>
          <w:rFonts w:ascii="Calibri" w:hAnsi="Calibri" w:cs="Calibri"/>
          <w:sz w:val="22"/>
          <w:szCs w:val="22"/>
        </w:rPr>
        <w:t>Petra Asprion</w:t>
      </w:r>
    </w:p>
    <w:p w:rsidR="00422F21" w:rsidRPr="001164EF" w:rsidRDefault="00422F2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22F21" w:rsidRPr="001164EF" w:rsidRDefault="00422F2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22F21" w:rsidRPr="001164EF" w:rsidRDefault="00422F2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22F21" w:rsidRPr="00784DDE" w:rsidRDefault="00422F2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22F21" w:rsidRPr="00937B92" w:rsidRDefault="00422F2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22F21" w:rsidRPr="00E25A57" w:rsidRDefault="00422F2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22F21" w:rsidRPr="00E25A57" w:rsidRDefault="00422F21" w:rsidP="001164EF">
      <w:pPr>
        <w:tabs>
          <w:tab w:val="left" w:pos="9000"/>
        </w:tabs>
        <w:ind w:right="851"/>
        <w:rPr>
          <w:rFonts w:ascii="Calibri" w:hAnsi="Calibri" w:cs="Calibri"/>
          <w:sz w:val="22"/>
          <w:szCs w:val="22"/>
          <w:lang w:val="fr-FR"/>
        </w:rPr>
      </w:pPr>
    </w:p>
    <w:p w:rsidR="00422F21" w:rsidRPr="00E25A57" w:rsidRDefault="00422F21" w:rsidP="001164EF">
      <w:pPr>
        <w:tabs>
          <w:tab w:val="left" w:pos="9000"/>
        </w:tabs>
        <w:ind w:right="851"/>
        <w:rPr>
          <w:rFonts w:ascii="Calibri" w:hAnsi="Calibri" w:cs="Calibri"/>
          <w:sz w:val="22"/>
          <w:szCs w:val="22"/>
          <w:lang w:val="fr-FR"/>
        </w:rPr>
      </w:pPr>
    </w:p>
    <w:p w:rsidR="00422F21" w:rsidRPr="00937B92" w:rsidRDefault="00422F2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22F21" w:rsidRPr="001164EF" w:rsidRDefault="00422F21" w:rsidP="001164EF">
      <w:pPr>
        <w:tabs>
          <w:tab w:val="left" w:pos="9000"/>
        </w:tabs>
        <w:ind w:right="851"/>
        <w:rPr>
          <w:rFonts w:ascii="Calibri" w:hAnsi="Calibri" w:cs="Calibri"/>
          <w:sz w:val="22"/>
          <w:szCs w:val="22"/>
        </w:rPr>
      </w:pPr>
    </w:p>
    <w:p w:rsidR="00422F21" w:rsidRDefault="00D46AC1" w:rsidP="001164EF">
      <w:pPr>
        <w:spacing w:line="360" w:lineRule="auto"/>
        <w:ind w:right="851"/>
        <w:rPr>
          <w:rFonts w:ascii="Calibri" w:hAnsi="Calibri"/>
          <w:sz w:val="22"/>
          <w:szCs w:val="22"/>
        </w:rPr>
      </w:pPr>
      <w:r>
        <w:rPr>
          <w:noProof/>
        </w:rPr>
        <w:drawing>
          <wp:inline distT="0" distB="0" distL="0" distR="0">
            <wp:extent cx="1533525" cy="2565169"/>
            <wp:effectExtent l="0" t="0" r="0" b="6985"/>
            <wp:docPr id="4" name="Grafik 4" descr="Schweinekri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einekri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91" cy="2582174"/>
                    </a:xfrm>
                    <a:prstGeom prst="rect">
                      <a:avLst/>
                    </a:prstGeom>
                    <a:noFill/>
                    <a:ln>
                      <a:noFill/>
                    </a:ln>
                  </pic:spPr>
                </pic:pic>
              </a:graphicData>
            </a:graphic>
          </wp:inline>
        </w:drawing>
      </w:r>
      <w:r>
        <w:rPr>
          <w:rFonts w:ascii="Calibri" w:hAnsi="Calibri"/>
          <w:sz w:val="22"/>
          <w:szCs w:val="22"/>
        </w:rPr>
        <w:tab/>
      </w:r>
    </w:p>
    <w:p w:rsidR="00422F21" w:rsidRDefault="00422F21" w:rsidP="001164EF">
      <w:pPr>
        <w:spacing w:line="360" w:lineRule="auto"/>
        <w:ind w:right="851"/>
        <w:rPr>
          <w:rFonts w:ascii="Calibri" w:hAnsi="Calibri"/>
          <w:sz w:val="22"/>
          <w:szCs w:val="22"/>
        </w:rPr>
      </w:pPr>
    </w:p>
    <w:p w:rsidR="00422F21" w:rsidRPr="007E354A" w:rsidRDefault="00422F21" w:rsidP="001164EF">
      <w:pPr>
        <w:spacing w:line="360" w:lineRule="auto"/>
        <w:ind w:right="851"/>
        <w:rPr>
          <w:rFonts w:ascii="Calibri" w:hAnsi="Calibri"/>
          <w:sz w:val="22"/>
          <w:szCs w:val="22"/>
        </w:rPr>
      </w:pPr>
    </w:p>
    <w:p w:rsidR="00422F21" w:rsidRPr="001164EF" w:rsidRDefault="00422F2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22F21" w:rsidRPr="0027118F" w:rsidRDefault="00422F21"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Guido Seyerle</w:t>
      </w:r>
      <w:r w:rsidRPr="0027118F">
        <w:rPr>
          <w:rFonts w:ascii="Calibri" w:hAnsi="Calibri"/>
          <w:sz w:val="22"/>
          <w:szCs w:val="22"/>
        </w:rPr>
        <w:t xml:space="preserve"> »</w:t>
      </w:r>
      <w:r w:rsidRPr="005C1B9B">
        <w:rPr>
          <w:rFonts w:ascii="Calibri" w:hAnsi="Calibri"/>
          <w:noProof/>
          <w:sz w:val="22"/>
          <w:szCs w:val="22"/>
        </w:rPr>
        <w:t>Schweinekrieg</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C1B9B">
        <w:rPr>
          <w:rFonts w:ascii="Calibri" w:hAnsi="Calibri"/>
          <w:noProof/>
          <w:sz w:val="22"/>
          <w:szCs w:val="22"/>
        </w:rPr>
        <w:t>978-3-8392-2456-4</w:t>
      </w:r>
    </w:p>
    <w:p w:rsidR="00422F21" w:rsidRPr="0027118F" w:rsidRDefault="00422F21" w:rsidP="001164EF">
      <w:pPr>
        <w:spacing w:line="360" w:lineRule="auto"/>
        <w:ind w:left="360" w:right="851"/>
        <w:rPr>
          <w:rFonts w:ascii="Calibri" w:hAnsi="Calibri"/>
          <w:noProof/>
          <w:sz w:val="22"/>
          <w:szCs w:val="22"/>
        </w:rPr>
      </w:pPr>
    </w:p>
    <w:p w:rsidR="00422F21" w:rsidRPr="001164EF" w:rsidRDefault="00422F21" w:rsidP="001164EF">
      <w:pPr>
        <w:spacing w:line="360" w:lineRule="auto"/>
        <w:ind w:right="851"/>
        <w:rPr>
          <w:rFonts w:ascii="Calibri" w:hAnsi="Calibri"/>
          <w:b/>
          <w:sz w:val="22"/>
          <w:szCs w:val="22"/>
        </w:rPr>
      </w:pPr>
      <w:r w:rsidRPr="001164EF">
        <w:rPr>
          <w:rFonts w:ascii="Calibri" w:hAnsi="Calibri"/>
          <w:b/>
          <w:sz w:val="22"/>
          <w:szCs w:val="22"/>
        </w:rPr>
        <w:t>Absender:</w:t>
      </w:r>
    </w:p>
    <w:p w:rsidR="00422F21" w:rsidRPr="005B36C5" w:rsidRDefault="00422F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F21" w:rsidRPr="005B36C5" w:rsidRDefault="00422F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22F21" w:rsidRPr="005B36C5" w:rsidRDefault="00422F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F21" w:rsidRPr="005B36C5" w:rsidRDefault="00422F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22F21" w:rsidRPr="005B36C5" w:rsidRDefault="00422F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F21" w:rsidRPr="005B36C5" w:rsidRDefault="00422F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22F21" w:rsidRPr="005B36C5" w:rsidRDefault="00422F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F21" w:rsidRPr="005B36C5" w:rsidRDefault="00422F2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22F21" w:rsidRPr="005B36C5" w:rsidRDefault="00422F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F21" w:rsidRPr="005B36C5" w:rsidRDefault="00422F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22F21" w:rsidRPr="005B36C5" w:rsidRDefault="00422F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22F21" w:rsidRPr="005B36C5" w:rsidRDefault="00422F2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22F21" w:rsidRPr="00AC1BFB" w:rsidRDefault="00422F21" w:rsidP="00842974">
      <w:pPr>
        <w:tabs>
          <w:tab w:val="left" w:pos="9000"/>
        </w:tabs>
        <w:ind w:right="226"/>
        <w:rPr>
          <w:rFonts w:ascii="Quire Sans Pro Light" w:hAnsi="Quire Sans Pro Light" w:cs="Calibri"/>
          <w:sz w:val="22"/>
          <w:szCs w:val="22"/>
        </w:rPr>
      </w:pPr>
    </w:p>
    <w:p w:rsidR="00422F21" w:rsidRPr="00AD7145" w:rsidRDefault="00422F21" w:rsidP="00842974">
      <w:pPr>
        <w:tabs>
          <w:tab w:val="left" w:pos="9000"/>
        </w:tabs>
        <w:ind w:right="226"/>
        <w:rPr>
          <w:rFonts w:ascii="Quire Sans Pro" w:hAnsi="Quire Sans Pro" w:cs="Calibri"/>
          <w:b/>
          <w:sz w:val="22"/>
          <w:szCs w:val="22"/>
        </w:rPr>
      </w:pPr>
    </w:p>
    <w:p w:rsidR="00422F21" w:rsidRDefault="00422F21">
      <w:pPr>
        <w:sectPr w:rsidR="00422F21" w:rsidSect="00491148">
          <w:headerReference w:type="default" r:id="rId10"/>
          <w:pgSz w:w="11906" w:h="16838"/>
          <w:pgMar w:top="851" w:right="1417" w:bottom="1134" w:left="1417" w:header="708" w:footer="708" w:gutter="0"/>
          <w:pgNumType w:start="1"/>
          <w:cols w:space="708"/>
          <w:docGrid w:linePitch="360"/>
        </w:sectPr>
      </w:pPr>
    </w:p>
    <w:p w:rsidR="00422F21" w:rsidRDefault="00422F21">
      <w:pPr>
        <w:sectPr w:rsidR="00422F21" w:rsidSect="00491148">
          <w:headerReference w:type="default" r:id="rId11"/>
          <w:type w:val="continuous"/>
          <w:pgSz w:w="11906" w:h="16838"/>
          <w:pgMar w:top="851" w:right="1417" w:bottom="1134" w:left="1417" w:header="708" w:footer="708" w:gutter="0"/>
          <w:cols w:space="708"/>
          <w:docGrid w:linePitch="360"/>
        </w:sectPr>
      </w:pPr>
    </w:p>
    <w:p w:rsidR="00422F21" w:rsidRDefault="00422F21"/>
    <w:sectPr w:rsidR="00422F21" w:rsidSect="00422F21">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21" w:rsidRDefault="00422F21" w:rsidP="00A923F4">
      <w:r>
        <w:separator/>
      </w:r>
    </w:p>
  </w:endnote>
  <w:endnote w:type="continuationSeparator" w:id="0">
    <w:p w:rsidR="00422F21" w:rsidRDefault="00422F2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21" w:rsidRDefault="00422F21" w:rsidP="00A923F4">
      <w:r>
        <w:separator/>
      </w:r>
    </w:p>
  </w:footnote>
  <w:footnote w:type="continuationSeparator" w:id="0">
    <w:p w:rsidR="00422F21" w:rsidRDefault="00422F2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21" w:rsidRDefault="00422F2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21" w:rsidRDefault="00422F2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57" w:rsidRDefault="00E25A5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22F21"/>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46AC1"/>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564.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B4DF-940A-424B-BEEC-9EDCF2E7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2020-12-07T15:07:00Z</dcterms:created>
  <dcterms:modified xsi:type="dcterms:W3CDTF">2020-12-07T15:30:00Z</dcterms:modified>
</cp:coreProperties>
</file>