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4F" w:rsidRPr="00A66A17" w:rsidRDefault="005E474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E474F" w:rsidRPr="00B1269D" w:rsidRDefault="005E474F"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Grillparzerkomplott</w:t>
      </w:r>
      <w:proofErr w:type="spellEnd"/>
      <w:r w:rsidRPr="00B1269D">
        <w:rPr>
          <w:rFonts w:ascii="Calibri" w:hAnsi="Calibri" w:cs="Calibri"/>
          <w:b/>
          <w:sz w:val="22"/>
          <w:szCs w:val="22"/>
        </w:rPr>
        <w:t xml:space="preserve">« von </w:t>
      </w:r>
      <w:r w:rsidRPr="00F513AD">
        <w:rPr>
          <w:rFonts w:ascii="Calibri" w:hAnsi="Calibri" w:cs="Calibri"/>
          <w:b/>
          <w:noProof/>
          <w:sz w:val="22"/>
          <w:szCs w:val="22"/>
        </w:rPr>
        <w:t>Hermann Bauer</w:t>
      </w:r>
    </w:p>
    <w:p w:rsidR="005E474F" w:rsidRDefault="005E474F"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5E474F" w:rsidRDefault="005E474F" w:rsidP="001164EF">
      <w:pPr>
        <w:ind w:right="851"/>
        <w:rPr>
          <w:rFonts w:ascii="Calibri" w:hAnsi="Calibri" w:cs="Calibri"/>
          <w:sz w:val="22"/>
          <w:szCs w:val="22"/>
        </w:rPr>
      </w:pPr>
    </w:p>
    <w:p w:rsidR="005E474F" w:rsidRPr="001164EF" w:rsidRDefault="005E474F" w:rsidP="001164EF">
      <w:pPr>
        <w:pStyle w:val="Textkrper2"/>
        <w:tabs>
          <w:tab w:val="left" w:pos="8460"/>
        </w:tabs>
        <w:ind w:right="851"/>
        <w:rPr>
          <w:rFonts w:ascii="Calibri" w:hAnsi="Calibri" w:cs="Calibri"/>
          <w:sz w:val="22"/>
          <w:szCs w:val="22"/>
        </w:rPr>
      </w:pPr>
    </w:p>
    <w:p w:rsidR="005E474F" w:rsidRPr="001164EF" w:rsidRDefault="000F4A14" w:rsidP="000C3D01">
      <w:pPr>
        <w:pStyle w:val="Textkrper2"/>
        <w:tabs>
          <w:tab w:val="left" w:pos="8460"/>
        </w:tabs>
        <w:spacing w:after="240" w:line="276" w:lineRule="auto"/>
        <w:ind w:right="851"/>
        <w:rPr>
          <w:rFonts w:ascii="Calibri" w:hAnsi="Calibri" w:cs="Calibri"/>
          <w:sz w:val="22"/>
          <w:szCs w:val="22"/>
        </w:rPr>
      </w:pPr>
      <w:r w:rsidRPr="000F4A14">
        <w:rPr>
          <w:rFonts w:ascii="Calibri" w:hAnsi="Calibri" w:cs="Calibri"/>
          <w:szCs w:val="32"/>
        </w:rPr>
        <w:t>Kaffeehausdoppel</w:t>
      </w:r>
      <w:r w:rsidR="005E474F" w:rsidRPr="001164EF">
        <w:rPr>
          <w:rFonts w:ascii="Calibri" w:hAnsi="Calibri" w:cs="Calibri"/>
          <w:szCs w:val="32"/>
        </w:rPr>
        <w:br/>
      </w:r>
      <w:r>
        <w:rPr>
          <w:rFonts w:ascii="Calibri" w:hAnsi="Calibri" w:cs="Calibri"/>
          <w:sz w:val="22"/>
          <w:szCs w:val="22"/>
        </w:rPr>
        <w:t xml:space="preserve">Der dreizehnte Fall für den Wiener </w:t>
      </w:r>
      <w:proofErr w:type="spellStart"/>
      <w:r w:rsidRPr="000F4A14">
        <w:rPr>
          <w:rFonts w:ascii="Calibri" w:hAnsi="Calibri" w:cs="Calibri"/>
          <w:sz w:val="22"/>
          <w:szCs w:val="22"/>
        </w:rPr>
        <w:t>Chefober</w:t>
      </w:r>
      <w:proofErr w:type="spellEnd"/>
      <w:r w:rsidRPr="000F4A14">
        <w:rPr>
          <w:rFonts w:ascii="Calibri" w:hAnsi="Calibri" w:cs="Calibri"/>
          <w:sz w:val="22"/>
          <w:szCs w:val="22"/>
        </w:rPr>
        <w:t xml:space="preserve"> Leopold W. Hofer</w:t>
      </w:r>
    </w:p>
    <w:p w:rsidR="005E474F" w:rsidRDefault="005E474F" w:rsidP="000F45B4">
      <w:pPr>
        <w:tabs>
          <w:tab w:val="left" w:pos="9000"/>
        </w:tabs>
        <w:spacing w:before="120" w:line="276" w:lineRule="auto"/>
        <w:ind w:right="850"/>
        <w:rPr>
          <w:rFonts w:ascii="Calibri" w:hAnsi="Calibri" w:cs="Calibri"/>
          <w:sz w:val="22"/>
          <w:szCs w:val="22"/>
        </w:rPr>
      </w:pPr>
    </w:p>
    <w:p w:rsidR="005E474F" w:rsidRPr="002B767E" w:rsidRDefault="005E474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E474F" w:rsidRDefault="000F4A14" w:rsidP="00DB15D6">
      <w:pPr>
        <w:tabs>
          <w:tab w:val="left" w:pos="9000"/>
        </w:tabs>
        <w:spacing w:line="276" w:lineRule="auto"/>
        <w:ind w:right="850"/>
        <w:rPr>
          <w:rFonts w:ascii="Calibri" w:hAnsi="Calibri" w:cs="Calibri"/>
          <w:sz w:val="22"/>
          <w:szCs w:val="22"/>
        </w:rPr>
      </w:pPr>
      <w:r w:rsidRPr="000F4A14">
        <w:rPr>
          <w:rFonts w:ascii="Calibri" w:hAnsi="Calibri" w:cs="Calibri"/>
          <w:noProof/>
          <w:sz w:val="22"/>
          <w:szCs w:val="22"/>
        </w:rPr>
        <w:t>Oberkellner Leopolds Freund David Panozzo trägt im Zuge seiner neuen Arbeit als Ober im Café Schopenhauer der gehbehinderten ehemaligen Schauspielerin Katja Winkler ihre Einkäufe in die Wohnung. Dabei findet er ihre Leiche. Er wird vom Mörder niedergeschlagen und gerät unter Mordverdacht, als er nach einer kurzen Ohnmacht panisch reißaus nimmt. Auf Bitte von Oberinspektor Juricek springt Leopold im Schopenhauer für David ein. Er arbeitet nun in zwei Kaffeehäusern gleichzeitig, um dessen Unschuld zu beweisen. Katjas schauspielerische und private Vergangenheit beschäftigt Leopold dabei ebenso wie die fragwürdigen Umstände, die zu ihrer Verletzung führten. Rasch machen sich einige Schopenhauer-Gäste verdächtig. Außerdem erfährt Leopold von einem Telefonat, das David mithörte, und in dem Katja mit einer »Grillparzer-Geschichte« in Verbindung gebracht wird. Ist es die entscheidende Spur? Leopold ist davon überzeugt, doch der Mörder bleibt nicht untätig …</w:t>
      </w:r>
    </w:p>
    <w:p w:rsidR="005E474F" w:rsidRDefault="005E474F" w:rsidP="000F45B4">
      <w:pPr>
        <w:tabs>
          <w:tab w:val="left" w:pos="9000"/>
        </w:tabs>
        <w:spacing w:before="120" w:line="276" w:lineRule="auto"/>
        <w:ind w:right="850"/>
        <w:rPr>
          <w:rFonts w:ascii="Calibri" w:hAnsi="Calibri" w:cs="Calibri"/>
          <w:sz w:val="22"/>
          <w:szCs w:val="22"/>
        </w:rPr>
      </w:pPr>
    </w:p>
    <w:p w:rsidR="005E474F" w:rsidRPr="00F81D87" w:rsidRDefault="005E474F"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5E474F" w:rsidRPr="00C008CA" w:rsidRDefault="005E474F"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Hermann Bauer wurde 1954 in Wien geboren. Dreißig wichtige Jahre seines Lebens verbrachte er im Bezirk Floridsdorf. Bereits während seiner Schulzeit begann er, sich für Billard, Tarock und das nahe gelegene Kaffeehaus, das Café Fichtl zu interessieren, dessen Stammgast Bauer lange blieb. Von 1983 bis Anfang 2019 unterrichtete er Deutsch und Englisch an der BHAK Wien 10. Er wirkte in 13 Aufführungen der Theatergruppe seiner Schule mit. Als Herman Bauer 1993 seine Frau Andrea heiratete, verließ er ihr zuliebe seinen Heimatbezirk. Im Jahr 2008 erschien sein erster Kriminalroman »Fernwehträume«, dem zwölf weitere Krimis um das fiktive Floridsdorfer Café Heller und seinen Oberkellner Leopold folgten. »Grillparzerkomplott« ist der 13. Kaffeehauskrimi des Autors.</w:t>
      </w:r>
    </w:p>
    <w:p w:rsidR="005E474F" w:rsidRPr="00C008CA" w:rsidRDefault="005E474F" w:rsidP="000F45B4">
      <w:pPr>
        <w:tabs>
          <w:tab w:val="left" w:pos="9000"/>
        </w:tabs>
        <w:spacing w:before="120" w:line="276" w:lineRule="auto"/>
        <w:ind w:right="850"/>
        <w:rPr>
          <w:rFonts w:ascii="Calibri" w:hAnsi="Calibri" w:cs="Calibri"/>
          <w:sz w:val="22"/>
          <w:szCs w:val="22"/>
        </w:rPr>
      </w:pPr>
    </w:p>
    <w:p w:rsidR="005E474F" w:rsidRPr="00C008CA" w:rsidRDefault="005E474F" w:rsidP="003A2E32">
      <w:pPr>
        <w:tabs>
          <w:tab w:val="left" w:pos="9000"/>
        </w:tabs>
        <w:ind w:right="851"/>
        <w:rPr>
          <w:rFonts w:ascii="Calibri" w:hAnsi="Calibri" w:cs="Calibri"/>
          <w:b/>
          <w:sz w:val="22"/>
          <w:szCs w:val="22"/>
        </w:rPr>
      </w:pPr>
    </w:p>
    <w:p w:rsidR="005E474F" w:rsidRPr="002A5144" w:rsidRDefault="005E474F" w:rsidP="003A2E32">
      <w:pPr>
        <w:tabs>
          <w:tab w:val="left" w:pos="9000"/>
        </w:tabs>
        <w:ind w:right="851"/>
        <w:rPr>
          <w:rFonts w:ascii="Calibri" w:hAnsi="Calibri" w:cs="Calibri"/>
          <w:b/>
          <w:sz w:val="22"/>
          <w:szCs w:val="22"/>
        </w:rPr>
      </w:pPr>
      <w:r w:rsidRPr="00F513AD">
        <w:rPr>
          <w:rFonts w:ascii="Calibri" w:hAnsi="Calibri" w:cs="Calibri"/>
          <w:b/>
          <w:noProof/>
          <w:sz w:val="22"/>
          <w:szCs w:val="22"/>
        </w:rPr>
        <w:t>Grillparzerkomplott</w:t>
      </w:r>
    </w:p>
    <w:p w:rsidR="005E474F" w:rsidRPr="002A5144" w:rsidRDefault="005E474F" w:rsidP="003A2E32">
      <w:pPr>
        <w:tabs>
          <w:tab w:val="left" w:pos="9000"/>
        </w:tabs>
        <w:ind w:right="851"/>
        <w:rPr>
          <w:rFonts w:ascii="Calibri" w:hAnsi="Calibri" w:cs="Calibri"/>
          <w:b/>
          <w:sz w:val="22"/>
          <w:szCs w:val="22"/>
        </w:rPr>
      </w:pPr>
      <w:r w:rsidRPr="00F513AD">
        <w:rPr>
          <w:rFonts w:ascii="Calibri" w:hAnsi="Calibri" w:cs="Calibri"/>
          <w:b/>
          <w:noProof/>
          <w:sz w:val="22"/>
          <w:szCs w:val="22"/>
        </w:rPr>
        <w:t>Hermann Bauer</w:t>
      </w:r>
    </w:p>
    <w:p w:rsidR="005E474F" w:rsidRPr="00830932" w:rsidRDefault="005E474F"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282</w:t>
      </w:r>
      <w:r w:rsidRPr="002A5144">
        <w:rPr>
          <w:rFonts w:ascii="Calibri" w:hAnsi="Calibri" w:cs="Calibri"/>
          <w:b/>
          <w:bCs/>
          <w:sz w:val="22"/>
          <w:szCs w:val="22"/>
        </w:rPr>
        <w:t xml:space="preserve"> Seiten</w:t>
      </w:r>
    </w:p>
    <w:p w:rsidR="005E474F" w:rsidRPr="00830932" w:rsidRDefault="005E474F"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12,5</w:t>
      </w:r>
      <w:r w:rsidRPr="00830932">
        <w:rPr>
          <w:rFonts w:ascii="Calibri" w:hAnsi="Calibri" w:cs="Calibri"/>
          <w:b/>
          <w:bCs/>
          <w:sz w:val="22"/>
          <w:szCs w:val="22"/>
        </w:rPr>
        <w:t xml:space="preserve">,00 [D] / EUR </w:t>
      </w:r>
      <w:r w:rsidRPr="00F513AD">
        <w:rPr>
          <w:rFonts w:ascii="Calibri" w:hAnsi="Calibri" w:cs="Calibri"/>
          <w:b/>
          <w:bCs/>
          <w:noProof/>
          <w:sz w:val="22"/>
          <w:szCs w:val="22"/>
        </w:rPr>
        <w:t>13</w:t>
      </w:r>
      <w:r w:rsidRPr="00830932">
        <w:rPr>
          <w:rFonts w:ascii="Calibri" w:hAnsi="Calibri" w:cs="Calibri"/>
          <w:b/>
          <w:bCs/>
          <w:sz w:val="22"/>
          <w:szCs w:val="22"/>
        </w:rPr>
        <w:t>0 [A]</w:t>
      </w:r>
    </w:p>
    <w:p w:rsidR="005E474F" w:rsidRPr="000F4A14" w:rsidRDefault="005E474F" w:rsidP="00CF00FE">
      <w:pPr>
        <w:tabs>
          <w:tab w:val="left" w:pos="9000"/>
        </w:tabs>
        <w:ind w:right="851"/>
        <w:rPr>
          <w:rFonts w:ascii="Calibri" w:hAnsi="Calibri" w:cs="Calibri"/>
          <w:b/>
          <w:bCs/>
          <w:sz w:val="22"/>
          <w:szCs w:val="22"/>
        </w:rPr>
      </w:pPr>
      <w:r w:rsidRPr="000F4A14">
        <w:rPr>
          <w:rFonts w:ascii="Calibri" w:hAnsi="Calibri" w:cs="Calibri"/>
          <w:b/>
          <w:bCs/>
          <w:sz w:val="22"/>
          <w:szCs w:val="22"/>
        </w:rPr>
        <w:t xml:space="preserve">ISBN </w:t>
      </w:r>
      <w:r w:rsidRPr="000F4A14">
        <w:rPr>
          <w:rFonts w:ascii="Calibri" w:hAnsi="Calibri" w:cs="Calibri"/>
          <w:b/>
          <w:bCs/>
          <w:noProof/>
          <w:sz w:val="22"/>
          <w:szCs w:val="22"/>
        </w:rPr>
        <w:t>978-3-8392-2717-6</w:t>
      </w:r>
    </w:p>
    <w:p w:rsidR="005E474F" w:rsidRPr="001164EF" w:rsidRDefault="005E474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E474F" w:rsidRDefault="005E474F" w:rsidP="001164EF">
      <w:pPr>
        <w:tabs>
          <w:tab w:val="left" w:pos="9000"/>
        </w:tabs>
        <w:ind w:right="851"/>
        <w:rPr>
          <w:rFonts w:ascii="Calibri" w:hAnsi="Calibri" w:cs="Calibri"/>
          <w:bCs/>
          <w:sz w:val="22"/>
          <w:szCs w:val="22"/>
        </w:rPr>
      </w:pPr>
    </w:p>
    <w:p w:rsidR="005E474F" w:rsidRPr="000C3D01" w:rsidRDefault="005E474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E474F" w:rsidRPr="001164EF" w:rsidRDefault="005E474F" w:rsidP="001164EF">
      <w:pPr>
        <w:tabs>
          <w:tab w:val="left" w:pos="9000"/>
        </w:tabs>
        <w:ind w:right="851"/>
        <w:rPr>
          <w:rFonts w:ascii="Calibri" w:hAnsi="Calibri" w:cs="Calibri"/>
          <w:sz w:val="22"/>
          <w:szCs w:val="22"/>
        </w:rPr>
      </w:pPr>
      <w:r>
        <w:rPr>
          <w:rFonts w:ascii="Calibri" w:hAnsi="Calibri" w:cs="Calibri"/>
          <w:sz w:val="22"/>
          <w:szCs w:val="22"/>
        </w:rPr>
        <w:t>Petra Asprion</w:t>
      </w:r>
    </w:p>
    <w:p w:rsidR="005E474F" w:rsidRPr="001164EF" w:rsidRDefault="005E474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E474F" w:rsidRPr="001164EF" w:rsidRDefault="005E474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E474F" w:rsidRPr="001164EF" w:rsidRDefault="005E474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E474F" w:rsidRPr="00784DDE" w:rsidRDefault="005E474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E474F" w:rsidRPr="00937B92" w:rsidRDefault="005E474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E474F" w:rsidRPr="001164EF" w:rsidRDefault="005E474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E474F" w:rsidRPr="001164EF" w:rsidRDefault="005E474F" w:rsidP="001164EF">
      <w:pPr>
        <w:tabs>
          <w:tab w:val="left" w:pos="9000"/>
        </w:tabs>
        <w:ind w:right="851"/>
        <w:rPr>
          <w:rFonts w:ascii="Calibri" w:hAnsi="Calibri" w:cs="Calibri"/>
          <w:sz w:val="22"/>
          <w:szCs w:val="22"/>
        </w:rPr>
      </w:pPr>
    </w:p>
    <w:p w:rsidR="005E474F" w:rsidRPr="00937B92" w:rsidRDefault="005E474F"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E474F" w:rsidRPr="001164EF" w:rsidRDefault="005E474F" w:rsidP="001164EF">
      <w:pPr>
        <w:tabs>
          <w:tab w:val="left" w:pos="9000"/>
        </w:tabs>
        <w:ind w:right="851"/>
        <w:rPr>
          <w:rFonts w:ascii="Calibri" w:hAnsi="Calibri" w:cs="Calibri"/>
          <w:sz w:val="22"/>
          <w:szCs w:val="22"/>
        </w:rPr>
      </w:pPr>
    </w:p>
    <w:p w:rsidR="005E474F" w:rsidRDefault="00B678A9" w:rsidP="001164EF">
      <w:pPr>
        <w:spacing w:line="360" w:lineRule="auto"/>
        <w:ind w:right="851"/>
        <w:rPr>
          <w:rFonts w:ascii="Calibri" w:hAnsi="Calibri"/>
          <w:b/>
          <w:sz w:val="22"/>
          <w:szCs w:val="22"/>
        </w:rPr>
      </w:pPr>
      <w:r>
        <w:rPr>
          <w:noProof/>
        </w:rPr>
        <w:drawing>
          <wp:inline distT="0" distB="0" distL="0" distR="0">
            <wp:extent cx="1590675" cy="2660765"/>
            <wp:effectExtent l="0" t="0" r="0" b="6350"/>
            <wp:docPr id="3" name="Grafik 3" descr="Grillparzerkomplo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llparzerkompl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66076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787571" cy="2662203"/>
            <wp:effectExtent l="0" t="0" r="3175" b="5080"/>
            <wp:docPr id="4" name="Grafik 4" descr="Hermann Bau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nn Ba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804" cy="2667017"/>
                    </a:xfrm>
                    <a:prstGeom prst="rect">
                      <a:avLst/>
                    </a:prstGeom>
                    <a:noFill/>
                    <a:ln>
                      <a:noFill/>
                    </a:ln>
                  </pic:spPr>
                </pic:pic>
              </a:graphicData>
            </a:graphic>
          </wp:inline>
        </w:drawing>
      </w:r>
      <w:bookmarkEnd w:id="0"/>
    </w:p>
    <w:p w:rsidR="005E474F" w:rsidRPr="001164EF" w:rsidRDefault="005E474F" w:rsidP="001164EF">
      <w:pPr>
        <w:spacing w:line="360" w:lineRule="auto"/>
        <w:ind w:right="851"/>
        <w:rPr>
          <w:rFonts w:ascii="Calibri" w:hAnsi="Calibri"/>
          <w:b/>
          <w:sz w:val="22"/>
          <w:szCs w:val="22"/>
        </w:rPr>
      </w:pPr>
    </w:p>
    <w:p w:rsidR="005E474F" w:rsidRPr="001164EF" w:rsidRDefault="005E474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E474F" w:rsidRPr="00B1269D" w:rsidRDefault="005E474F"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Hermann Bauer</w:t>
      </w:r>
      <w:r w:rsidRPr="00B1269D">
        <w:rPr>
          <w:rFonts w:ascii="Calibri" w:hAnsi="Calibri"/>
          <w:sz w:val="22"/>
          <w:szCs w:val="22"/>
        </w:rPr>
        <w:t xml:space="preserve"> »</w:t>
      </w:r>
      <w:proofErr w:type="spellStart"/>
      <w:r w:rsidRPr="00F513AD">
        <w:rPr>
          <w:rFonts w:ascii="Calibri" w:hAnsi="Calibri"/>
          <w:noProof/>
          <w:sz w:val="22"/>
          <w:szCs w:val="22"/>
        </w:rPr>
        <w:t>Grillparzerkomplott</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978-3-8392-2717-6</w:t>
      </w:r>
    </w:p>
    <w:p w:rsidR="005E474F" w:rsidRPr="00B1269D" w:rsidRDefault="005E474F" w:rsidP="001164EF">
      <w:pPr>
        <w:spacing w:line="360" w:lineRule="auto"/>
        <w:ind w:left="360" w:right="851"/>
        <w:rPr>
          <w:rFonts w:ascii="Calibri" w:hAnsi="Calibri"/>
          <w:noProof/>
          <w:sz w:val="22"/>
          <w:szCs w:val="22"/>
        </w:rPr>
      </w:pPr>
    </w:p>
    <w:p w:rsidR="005E474F" w:rsidRPr="001164EF" w:rsidRDefault="005E474F" w:rsidP="001164EF">
      <w:pPr>
        <w:spacing w:line="360" w:lineRule="auto"/>
        <w:ind w:right="851"/>
        <w:rPr>
          <w:rFonts w:ascii="Calibri" w:hAnsi="Calibri"/>
          <w:b/>
          <w:sz w:val="22"/>
          <w:szCs w:val="22"/>
        </w:rPr>
      </w:pPr>
      <w:r w:rsidRPr="001164EF">
        <w:rPr>
          <w:rFonts w:ascii="Calibri" w:hAnsi="Calibri"/>
          <w:b/>
          <w:sz w:val="22"/>
          <w:szCs w:val="22"/>
        </w:rPr>
        <w:t>Absender:</w:t>
      </w:r>
    </w:p>
    <w:p w:rsidR="005E474F" w:rsidRPr="005B36C5" w:rsidRDefault="005E47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74F" w:rsidRPr="005B36C5" w:rsidRDefault="005E47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E474F" w:rsidRPr="005B36C5" w:rsidRDefault="005E47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74F" w:rsidRPr="005B36C5" w:rsidRDefault="005E47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E474F" w:rsidRPr="005B36C5" w:rsidRDefault="005E47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74F" w:rsidRPr="005B36C5" w:rsidRDefault="005E47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E474F" w:rsidRPr="005B36C5" w:rsidRDefault="005E47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74F" w:rsidRPr="005B36C5" w:rsidRDefault="005E474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E474F" w:rsidRPr="005B36C5" w:rsidRDefault="005E47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74F" w:rsidRPr="005B36C5" w:rsidRDefault="005E47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E474F" w:rsidRPr="005B36C5" w:rsidRDefault="005E47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74F" w:rsidRPr="005B36C5" w:rsidRDefault="005E474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E474F" w:rsidRPr="00AC1BFB" w:rsidRDefault="005E474F" w:rsidP="00842974">
      <w:pPr>
        <w:tabs>
          <w:tab w:val="left" w:pos="9000"/>
        </w:tabs>
        <w:ind w:right="226"/>
        <w:rPr>
          <w:rFonts w:ascii="Quire Sans Pro Light" w:hAnsi="Quire Sans Pro Light" w:cs="Calibri"/>
          <w:sz w:val="22"/>
          <w:szCs w:val="22"/>
        </w:rPr>
      </w:pPr>
    </w:p>
    <w:p w:rsidR="005E474F" w:rsidRPr="00AD7145" w:rsidRDefault="005E474F" w:rsidP="00842974">
      <w:pPr>
        <w:tabs>
          <w:tab w:val="left" w:pos="9000"/>
        </w:tabs>
        <w:ind w:right="226"/>
        <w:rPr>
          <w:rFonts w:ascii="Quire Sans Pro" w:hAnsi="Quire Sans Pro" w:cs="Calibri"/>
          <w:b/>
          <w:sz w:val="22"/>
          <w:szCs w:val="22"/>
        </w:rPr>
      </w:pPr>
    </w:p>
    <w:p w:rsidR="005E474F" w:rsidRDefault="005E474F">
      <w:pPr>
        <w:sectPr w:rsidR="005E474F" w:rsidSect="005E474F">
          <w:headerReference w:type="default" r:id="rId12"/>
          <w:pgSz w:w="11906" w:h="16838"/>
          <w:pgMar w:top="851" w:right="1417" w:bottom="1134" w:left="1417" w:header="708" w:footer="708" w:gutter="0"/>
          <w:pgNumType w:start="1"/>
          <w:cols w:space="708"/>
          <w:docGrid w:linePitch="360"/>
        </w:sectPr>
      </w:pPr>
    </w:p>
    <w:p w:rsidR="005E474F" w:rsidRDefault="005E474F"/>
    <w:sectPr w:rsidR="005E474F" w:rsidSect="005E474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4F" w:rsidRDefault="005E474F" w:rsidP="00A923F4">
      <w:r>
        <w:separator/>
      </w:r>
    </w:p>
  </w:endnote>
  <w:endnote w:type="continuationSeparator" w:id="0">
    <w:p w:rsidR="005E474F" w:rsidRDefault="005E474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4F" w:rsidRDefault="005E474F" w:rsidP="00A923F4">
      <w:r>
        <w:separator/>
      </w:r>
    </w:p>
  </w:footnote>
  <w:footnote w:type="continuationSeparator" w:id="0">
    <w:p w:rsidR="005E474F" w:rsidRDefault="005E474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4F" w:rsidRDefault="005E474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0F4A1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4F"/>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678A9"/>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98273B-0070-499C-8526-8164E252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B678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8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17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uer-herman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761D-D5FB-421C-9F00-41CBD9B5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2020-04-23T08:49:00Z</dcterms:created>
  <dcterms:modified xsi:type="dcterms:W3CDTF">2020-06-17T10:15:00Z</dcterms:modified>
</cp:coreProperties>
</file>