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6A" w:rsidRPr="00A66A17" w:rsidRDefault="00EA136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A136A" w:rsidRPr="00B1269D" w:rsidRDefault="00EA136A"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Giftglobuli</w:t>
      </w:r>
      <w:r w:rsidRPr="00B1269D">
        <w:rPr>
          <w:rFonts w:ascii="Calibri" w:hAnsi="Calibri" w:cs="Calibri"/>
          <w:b/>
          <w:sz w:val="22"/>
          <w:szCs w:val="22"/>
        </w:rPr>
        <w:t xml:space="preserve">« von </w:t>
      </w:r>
      <w:r w:rsidRPr="00F513AD">
        <w:rPr>
          <w:rFonts w:ascii="Calibri" w:hAnsi="Calibri" w:cs="Calibri"/>
          <w:b/>
          <w:noProof/>
          <w:sz w:val="22"/>
          <w:szCs w:val="22"/>
        </w:rPr>
        <w:t>Wolfgang Jezek</w:t>
      </w:r>
    </w:p>
    <w:p w:rsidR="00EA136A" w:rsidRDefault="00EA136A"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EA136A" w:rsidRPr="001164EF" w:rsidRDefault="00EA136A" w:rsidP="001164EF">
      <w:pPr>
        <w:pStyle w:val="Textkrper2"/>
        <w:tabs>
          <w:tab w:val="left" w:pos="8460"/>
        </w:tabs>
        <w:ind w:right="851"/>
        <w:rPr>
          <w:rFonts w:ascii="Calibri" w:hAnsi="Calibri" w:cs="Calibri"/>
          <w:sz w:val="22"/>
          <w:szCs w:val="22"/>
        </w:rPr>
      </w:pPr>
    </w:p>
    <w:p w:rsidR="00EA136A" w:rsidRPr="001164EF" w:rsidRDefault="005137C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 Heilmethode</w:t>
      </w:r>
      <w:r w:rsidR="00EA136A" w:rsidRPr="001164EF">
        <w:rPr>
          <w:rFonts w:ascii="Calibri" w:hAnsi="Calibri" w:cs="Calibri"/>
          <w:szCs w:val="32"/>
        </w:rPr>
        <w:br/>
      </w:r>
      <w:r>
        <w:rPr>
          <w:rFonts w:ascii="Calibri" w:hAnsi="Calibri" w:cs="Calibri"/>
          <w:sz w:val="22"/>
          <w:szCs w:val="22"/>
        </w:rPr>
        <w:t xml:space="preserve">Der zweite Fall für die Kärntener Journalistin Elvira </w:t>
      </w:r>
      <w:proofErr w:type="spellStart"/>
      <w:r>
        <w:rPr>
          <w:rFonts w:ascii="Calibri" w:hAnsi="Calibri" w:cs="Calibri"/>
          <w:sz w:val="22"/>
          <w:szCs w:val="22"/>
        </w:rPr>
        <w:t>Sommerauer</w:t>
      </w:r>
      <w:proofErr w:type="spellEnd"/>
      <w:r>
        <w:rPr>
          <w:rFonts w:ascii="Calibri" w:hAnsi="Calibri" w:cs="Calibri"/>
          <w:sz w:val="22"/>
          <w:szCs w:val="22"/>
        </w:rPr>
        <w:t xml:space="preserve"> in Wien</w:t>
      </w:r>
    </w:p>
    <w:p w:rsidR="00EA136A" w:rsidRPr="005137CF" w:rsidRDefault="005137CF" w:rsidP="009D7BD5">
      <w:pPr>
        <w:spacing w:line="276" w:lineRule="auto"/>
        <w:ind w:right="737"/>
        <w:rPr>
          <w:rFonts w:ascii="Calibri" w:eastAsia="Calibri" w:hAnsi="Calibri"/>
          <w:sz w:val="22"/>
          <w:szCs w:val="22"/>
          <w:lang w:eastAsia="en-US"/>
        </w:rPr>
      </w:pPr>
      <w:r w:rsidRPr="005137CF">
        <w:rPr>
          <w:rFonts w:ascii="Calibri" w:eastAsia="Calibri" w:hAnsi="Calibri"/>
          <w:sz w:val="22"/>
          <w:szCs w:val="22"/>
          <w:lang w:eastAsia="en-US"/>
        </w:rPr>
        <w:t xml:space="preserve">Homöopathie und Schulmedizin fechten seit Jahrzehnten einen </w:t>
      </w:r>
      <w:r w:rsidR="009D7BD5">
        <w:rPr>
          <w:rFonts w:ascii="Calibri" w:eastAsia="Calibri" w:hAnsi="Calibri"/>
          <w:sz w:val="22"/>
          <w:szCs w:val="22"/>
          <w:lang w:eastAsia="en-US"/>
        </w:rPr>
        <w:t xml:space="preserve">nicht endenden </w:t>
      </w:r>
      <w:r w:rsidRPr="005137CF">
        <w:rPr>
          <w:rFonts w:ascii="Calibri" w:eastAsia="Calibri" w:hAnsi="Calibri"/>
          <w:sz w:val="22"/>
          <w:szCs w:val="22"/>
          <w:lang w:eastAsia="en-US"/>
        </w:rPr>
        <w:t xml:space="preserve">Konflikt aus. Mediziner sehen Homöopathie mehr als Placebo-Effekt und sprechen sich gegen eine wirksame Heilung aus. Dabei werden auch Globuli hinsichtlich ihres Wirkstoffes immer wieder scharf kritisiert. Doch gerade diese Scheinsubstanzen sind bei den Patienten mehr als beliebt. Diese aktuelle Kontroverse greift der Autor Wolfgang Jezek in seinem neuen Krimi »Giftglobuli« auf. Nachdem eine Chemieprofessorin und </w:t>
      </w:r>
      <w:proofErr w:type="spellStart"/>
      <w:r w:rsidRPr="005137CF">
        <w:rPr>
          <w:rFonts w:ascii="Calibri" w:eastAsia="Calibri" w:hAnsi="Calibri"/>
          <w:sz w:val="22"/>
          <w:szCs w:val="22"/>
          <w:lang w:eastAsia="en-US"/>
        </w:rPr>
        <w:t>Homöopathiegegnerin</w:t>
      </w:r>
      <w:proofErr w:type="spellEnd"/>
      <w:r w:rsidRPr="005137CF">
        <w:rPr>
          <w:rFonts w:ascii="Calibri" w:eastAsia="Calibri" w:hAnsi="Calibri"/>
          <w:sz w:val="22"/>
          <w:szCs w:val="22"/>
          <w:lang w:eastAsia="en-US"/>
        </w:rPr>
        <w:t xml:space="preserve"> stirbt und alles auf eine Tollkirschenvergiftung hindeutet, beginnt der Wiener Kommissar Manfred </w:t>
      </w:r>
      <w:proofErr w:type="spellStart"/>
      <w:r w:rsidRPr="005137CF">
        <w:rPr>
          <w:rFonts w:ascii="Calibri" w:eastAsia="Calibri" w:hAnsi="Calibri"/>
          <w:sz w:val="22"/>
          <w:szCs w:val="22"/>
          <w:lang w:eastAsia="en-US"/>
        </w:rPr>
        <w:t>Zapletal</w:t>
      </w:r>
      <w:proofErr w:type="spellEnd"/>
      <w:r w:rsidRPr="005137CF">
        <w:rPr>
          <w:rFonts w:ascii="Calibri" w:eastAsia="Calibri" w:hAnsi="Calibri"/>
          <w:sz w:val="22"/>
          <w:szCs w:val="22"/>
          <w:lang w:eastAsia="en-US"/>
        </w:rPr>
        <w:t xml:space="preserve"> mit seinen Ermittlungen. Unterstützung erhält er von der Kärntener Journalistin Elvira </w:t>
      </w:r>
      <w:proofErr w:type="spellStart"/>
      <w:r w:rsidRPr="005137CF">
        <w:rPr>
          <w:rFonts w:ascii="Calibri" w:eastAsia="Calibri" w:hAnsi="Calibri"/>
          <w:sz w:val="22"/>
          <w:szCs w:val="22"/>
          <w:lang w:eastAsia="en-US"/>
        </w:rPr>
        <w:t>Sommerauer</w:t>
      </w:r>
      <w:proofErr w:type="spellEnd"/>
      <w:r w:rsidRPr="005137CF">
        <w:rPr>
          <w:rFonts w:ascii="Calibri" w:eastAsia="Calibri" w:hAnsi="Calibri"/>
          <w:sz w:val="22"/>
          <w:szCs w:val="22"/>
          <w:lang w:eastAsia="en-US"/>
        </w:rPr>
        <w:t>, die schließlich zwischen die Fronten der Homöopathie-Sympathisanten und deren Gegenspieler gerät. Auf ihrer Suche nach Antworten für den vermeintlichen Mord wird sie plötzlich selbst zur Zielscheibe und begibt sich in ungeahnte Gefahren. Inmitten der atemberaubenden Kulisse Wiens finden sich die LeserInnen in einem wendungsreichen Plot wieder, in dem der Autor die Problematik um die alternativmedizinischen Behandlungsmethoden fundiert einbettet.</w:t>
      </w:r>
    </w:p>
    <w:p w:rsidR="00EA136A" w:rsidRDefault="00EA136A" w:rsidP="009D7BD5">
      <w:pPr>
        <w:tabs>
          <w:tab w:val="left" w:pos="9000"/>
        </w:tabs>
        <w:spacing w:line="276" w:lineRule="auto"/>
        <w:ind w:right="850"/>
        <w:rPr>
          <w:rFonts w:ascii="Calibri" w:hAnsi="Calibri" w:cs="Calibri"/>
          <w:sz w:val="22"/>
          <w:szCs w:val="22"/>
        </w:rPr>
      </w:pPr>
    </w:p>
    <w:p w:rsidR="00EA136A" w:rsidRPr="002B767E" w:rsidRDefault="00EA136A" w:rsidP="009D7BD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A136A" w:rsidRDefault="00EA136A" w:rsidP="005137CF">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Eine Chemieprofessorin und fanatische Homöopathiegegnerin wird in Wien tot aufgefunden. Alles spricht dafür, dass sie an einer Tollkirschenvergiftung gestorben ist. Doch wie ist das Gift in ihren Körper gelangt? Die Journalistin Elvira Sommerauer beginnt, zusammen mit dem desillusionierten Kommissar Manfred Zapletal, zu ermitteln. Schnell gerät sie in die Kampfzone zwischen Homöopathen und deren Gegnern. Ist der Professorin ihr Hass gegen die umstrittene Heilmethode zum Verhängnis geworden?</w:t>
      </w:r>
    </w:p>
    <w:p w:rsidR="009D7BD5" w:rsidRDefault="009D7BD5" w:rsidP="009D7BD5">
      <w:pPr>
        <w:tabs>
          <w:tab w:val="left" w:pos="9000"/>
        </w:tabs>
        <w:spacing w:line="276" w:lineRule="auto"/>
        <w:ind w:right="850"/>
        <w:rPr>
          <w:rFonts w:ascii="Calibri" w:hAnsi="Calibri" w:cs="Calibri"/>
          <w:b/>
          <w:noProof/>
          <w:sz w:val="22"/>
          <w:szCs w:val="22"/>
        </w:rPr>
      </w:pPr>
    </w:p>
    <w:p w:rsidR="00EA136A" w:rsidRPr="00F81D87" w:rsidRDefault="00EA136A" w:rsidP="009D7BD5">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EA136A" w:rsidRPr="00F513AD" w:rsidRDefault="00EA136A"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Wolfgang Jezek wurde in Wien geboren und ist der Stadt in eifriger Hassliebe verbunden. Er hat – abgesehen von einem dreijährigen Intermezzo in der Schweiz – immer dort gelebt. Seit 20 Jahren arbeitet er als niedergelassener Psychiater und Homöopath. Seine heimliche Liebe gilt seit seiner Jugend dem Schreiben, vor allem von Lyrik und Prosatexten. Vor einigen Jahren hat sich Wolfgang Jezek dem Krimigenre zugewandt. Im Jahr 2017 ist sein literarischer Kärnten-Krimi „Rachemond“ im Gmeiner-Verlag erschienen. </w:t>
      </w:r>
    </w:p>
    <w:p w:rsidR="00EA136A" w:rsidRPr="00C008CA" w:rsidRDefault="00EA136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Wolfgang Jezek ist verheiratet und hat zwei erwachsene Kinder. In seiner spärlichen Freizeit hält er sich gern in der „Kaiserstadt“ Bad Ischl im Salzkammergut auf, geht in die Natur, beschäftigt sich mit Spiritualität und Bogenschießen.</w:t>
      </w:r>
    </w:p>
    <w:p w:rsidR="00EA136A" w:rsidRPr="00C008CA" w:rsidRDefault="00EA136A" w:rsidP="003A2E32">
      <w:pPr>
        <w:tabs>
          <w:tab w:val="left" w:pos="9000"/>
        </w:tabs>
        <w:ind w:right="851"/>
        <w:rPr>
          <w:rFonts w:ascii="Calibri" w:hAnsi="Calibri" w:cs="Calibri"/>
          <w:b/>
          <w:sz w:val="22"/>
          <w:szCs w:val="22"/>
        </w:rPr>
      </w:pPr>
    </w:p>
    <w:p w:rsidR="00EA136A" w:rsidRPr="002A5144" w:rsidRDefault="00EA136A" w:rsidP="003A2E32">
      <w:pPr>
        <w:tabs>
          <w:tab w:val="left" w:pos="9000"/>
        </w:tabs>
        <w:ind w:right="851"/>
        <w:rPr>
          <w:rFonts w:ascii="Calibri" w:hAnsi="Calibri" w:cs="Calibri"/>
          <w:b/>
          <w:sz w:val="22"/>
          <w:szCs w:val="22"/>
        </w:rPr>
      </w:pPr>
      <w:r w:rsidRPr="00F513AD">
        <w:rPr>
          <w:rFonts w:ascii="Calibri" w:hAnsi="Calibri" w:cs="Calibri"/>
          <w:b/>
          <w:noProof/>
          <w:sz w:val="22"/>
          <w:szCs w:val="22"/>
        </w:rPr>
        <w:t>Giftglobuli</w:t>
      </w:r>
    </w:p>
    <w:p w:rsidR="00EA136A" w:rsidRPr="002A5144" w:rsidRDefault="00EA136A" w:rsidP="003A2E32">
      <w:pPr>
        <w:tabs>
          <w:tab w:val="left" w:pos="9000"/>
        </w:tabs>
        <w:ind w:right="851"/>
        <w:rPr>
          <w:rFonts w:ascii="Calibri" w:hAnsi="Calibri" w:cs="Calibri"/>
          <w:b/>
          <w:sz w:val="22"/>
          <w:szCs w:val="22"/>
        </w:rPr>
      </w:pPr>
      <w:r w:rsidRPr="00F513AD">
        <w:rPr>
          <w:rFonts w:ascii="Calibri" w:hAnsi="Calibri" w:cs="Calibri"/>
          <w:b/>
          <w:noProof/>
          <w:sz w:val="22"/>
          <w:szCs w:val="22"/>
        </w:rPr>
        <w:t>Wolfgang Jezek</w:t>
      </w:r>
    </w:p>
    <w:p w:rsidR="00EA136A" w:rsidRPr="00DE6A5D" w:rsidRDefault="009D7BD5" w:rsidP="002B767E">
      <w:pPr>
        <w:tabs>
          <w:tab w:val="left" w:pos="9000"/>
        </w:tabs>
        <w:ind w:right="851"/>
        <w:rPr>
          <w:rFonts w:ascii="Calibri" w:hAnsi="Calibri" w:cs="Calibri"/>
          <w:b/>
          <w:bCs/>
          <w:sz w:val="22"/>
          <w:szCs w:val="22"/>
        </w:rPr>
      </w:pPr>
      <w:r>
        <w:rPr>
          <w:rFonts w:ascii="Calibri" w:hAnsi="Calibri" w:cs="Calibri"/>
          <w:b/>
          <w:bCs/>
          <w:noProof/>
          <w:sz w:val="22"/>
          <w:szCs w:val="22"/>
        </w:rPr>
        <w:t>281</w:t>
      </w:r>
      <w:r w:rsidR="00EA136A" w:rsidRPr="002A5144">
        <w:rPr>
          <w:rFonts w:ascii="Calibri" w:hAnsi="Calibri" w:cs="Calibri"/>
          <w:b/>
          <w:bCs/>
          <w:sz w:val="22"/>
          <w:szCs w:val="22"/>
        </w:rPr>
        <w:t xml:space="preserve"> Seiten</w:t>
      </w:r>
    </w:p>
    <w:p w:rsidR="00EA136A" w:rsidRPr="00EA136A" w:rsidRDefault="00EA136A" w:rsidP="00CF00FE">
      <w:pPr>
        <w:tabs>
          <w:tab w:val="left" w:pos="9000"/>
        </w:tabs>
        <w:ind w:right="851"/>
        <w:rPr>
          <w:rFonts w:ascii="Calibri" w:hAnsi="Calibri" w:cs="Calibri"/>
          <w:b/>
          <w:bCs/>
          <w:sz w:val="22"/>
          <w:szCs w:val="22"/>
        </w:rPr>
      </w:pPr>
      <w:r w:rsidRPr="00EA136A">
        <w:rPr>
          <w:rFonts w:ascii="Calibri" w:hAnsi="Calibri" w:cs="Calibri"/>
          <w:b/>
          <w:bCs/>
          <w:sz w:val="22"/>
          <w:szCs w:val="22"/>
        </w:rPr>
        <w:t xml:space="preserve">EUR </w:t>
      </w:r>
      <w:r w:rsidRPr="00EA136A">
        <w:rPr>
          <w:rFonts w:ascii="Calibri" w:hAnsi="Calibri" w:cs="Calibri"/>
          <w:b/>
          <w:bCs/>
          <w:noProof/>
          <w:sz w:val="22"/>
          <w:szCs w:val="22"/>
        </w:rPr>
        <w:t>12,5</w:t>
      </w:r>
      <w:r w:rsidR="009D7BD5">
        <w:rPr>
          <w:rFonts w:ascii="Calibri" w:hAnsi="Calibri" w:cs="Calibri"/>
          <w:b/>
          <w:bCs/>
          <w:sz w:val="22"/>
          <w:szCs w:val="22"/>
        </w:rPr>
        <w:t>0</w:t>
      </w:r>
      <w:r w:rsidRPr="00EA136A">
        <w:rPr>
          <w:rFonts w:ascii="Calibri" w:hAnsi="Calibri" w:cs="Calibri"/>
          <w:b/>
          <w:bCs/>
          <w:sz w:val="22"/>
          <w:szCs w:val="22"/>
        </w:rPr>
        <w:t xml:space="preserve"> [D] / EUR </w:t>
      </w:r>
      <w:r w:rsidRPr="00EA136A">
        <w:rPr>
          <w:rFonts w:ascii="Calibri" w:hAnsi="Calibri" w:cs="Calibri"/>
          <w:b/>
          <w:bCs/>
          <w:noProof/>
          <w:sz w:val="22"/>
          <w:szCs w:val="22"/>
        </w:rPr>
        <w:t>13</w:t>
      </w:r>
      <w:r w:rsidR="009D7BD5">
        <w:rPr>
          <w:rFonts w:ascii="Calibri" w:hAnsi="Calibri" w:cs="Calibri"/>
          <w:b/>
          <w:bCs/>
          <w:noProof/>
          <w:sz w:val="22"/>
          <w:szCs w:val="22"/>
        </w:rPr>
        <w:t>,</w:t>
      </w:r>
      <w:r w:rsidRPr="00EA136A">
        <w:rPr>
          <w:rFonts w:ascii="Calibri" w:hAnsi="Calibri" w:cs="Calibri"/>
          <w:b/>
          <w:bCs/>
          <w:sz w:val="22"/>
          <w:szCs w:val="22"/>
        </w:rPr>
        <w:t>0</w:t>
      </w:r>
      <w:r w:rsidR="009D7BD5">
        <w:rPr>
          <w:rFonts w:ascii="Calibri" w:hAnsi="Calibri" w:cs="Calibri"/>
          <w:b/>
          <w:bCs/>
          <w:sz w:val="22"/>
          <w:szCs w:val="22"/>
        </w:rPr>
        <w:t>0</w:t>
      </w:r>
      <w:r w:rsidRPr="00EA136A">
        <w:rPr>
          <w:rFonts w:ascii="Calibri" w:hAnsi="Calibri" w:cs="Calibri"/>
          <w:b/>
          <w:bCs/>
          <w:sz w:val="22"/>
          <w:szCs w:val="22"/>
        </w:rPr>
        <w:t xml:space="preserve"> [A]</w:t>
      </w:r>
    </w:p>
    <w:p w:rsidR="00EA136A" w:rsidRPr="005137CF" w:rsidRDefault="00EA136A" w:rsidP="00CF00FE">
      <w:pPr>
        <w:tabs>
          <w:tab w:val="left" w:pos="9000"/>
        </w:tabs>
        <w:ind w:right="851"/>
        <w:rPr>
          <w:rFonts w:ascii="Calibri" w:hAnsi="Calibri" w:cs="Calibri"/>
          <w:b/>
          <w:bCs/>
          <w:sz w:val="22"/>
          <w:szCs w:val="22"/>
        </w:rPr>
      </w:pPr>
      <w:r w:rsidRPr="005137CF">
        <w:rPr>
          <w:rFonts w:ascii="Calibri" w:hAnsi="Calibri" w:cs="Calibri"/>
          <w:b/>
          <w:bCs/>
          <w:sz w:val="22"/>
          <w:szCs w:val="22"/>
        </w:rPr>
        <w:t xml:space="preserve">ISBN </w:t>
      </w:r>
      <w:r w:rsidRPr="005137CF">
        <w:rPr>
          <w:rFonts w:ascii="Calibri" w:hAnsi="Calibri" w:cs="Calibri"/>
          <w:b/>
          <w:bCs/>
          <w:noProof/>
          <w:sz w:val="22"/>
          <w:szCs w:val="22"/>
        </w:rPr>
        <w:t>978-3-8392-2714-5</w:t>
      </w:r>
    </w:p>
    <w:p w:rsidR="00EA136A" w:rsidRPr="001164EF" w:rsidRDefault="00EA136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A136A" w:rsidRDefault="00EA136A" w:rsidP="001164EF">
      <w:pPr>
        <w:tabs>
          <w:tab w:val="left" w:pos="9000"/>
        </w:tabs>
        <w:ind w:right="851"/>
        <w:rPr>
          <w:rFonts w:ascii="Calibri" w:hAnsi="Calibri" w:cs="Calibri"/>
          <w:bCs/>
          <w:sz w:val="22"/>
          <w:szCs w:val="22"/>
        </w:rPr>
      </w:pPr>
    </w:p>
    <w:p w:rsidR="00EA136A" w:rsidRPr="000C3D01" w:rsidRDefault="00EA136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A136A" w:rsidRPr="001164EF" w:rsidRDefault="00EA136A" w:rsidP="001164EF">
      <w:pPr>
        <w:tabs>
          <w:tab w:val="left" w:pos="9000"/>
        </w:tabs>
        <w:ind w:right="851"/>
        <w:rPr>
          <w:rFonts w:ascii="Calibri" w:hAnsi="Calibri" w:cs="Calibri"/>
          <w:sz w:val="22"/>
          <w:szCs w:val="22"/>
        </w:rPr>
      </w:pPr>
      <w:r>
        <w:rPr>
          <w:rFonts w:ascii="Calibri" w:hAnsi="Calibri" w:cs="Calibri"/>
          <w:sz w:val="22"/>
          <w:szCs w:val="22"/>
        </w:rPr>
        <w:t>Petra Asprion</w:t>
      </w:r>
    </w:p>
    <w:p w:rsidR="00EA136A" w:rsidRPr="001164EF" w:rsidRDefault="00EA136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A136A" w:rsidRPr="001164EF" w:rsidRDefault="00EA136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A136A" w:rsidRPr="001164EF" w:rsidRDefault="00EA136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A136A" w:rsidRPr="00784DDE" w:rsidRDefault="00EA136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A136A" w:rsidRPr="00937B92" w:rsidRDefault="00EA136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A136A" w:rsidRPr="001164EF" w:rsidRDefault="00EA136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A136A" w:rsidRPr="001164EF" w:rsidRDefault="00EA136A" w:rsidP="001164EF">
      <w:pPr>
        <w:tabs>
          <w:tab w:val="left" w:pos="9000"/>
        </w:tabs>
        <w:ind w:right="851"/>
        <w:rPr>
          <w:rFonts w:ascii="Calibri" w:hAnsi="Calibri" w:cs="Calibri"/>
          <w:sz w:val="22"/>
          <w:szCs w:val="22"/>
        </w:rPr>
      </w:pPr>
    </w:p>
    <w:p w:rsidR="00EA136A" w:rsidRPr="00937B92" w:rsidRDefault="00EA136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EA136A" w:rsidRPr="001164EF" w:rsidRDefault="00EA136A" w:rsidP="001164EF">
      <w:pPr>
        <w:tabs>
          <w:tab w:val="left" w:pos="9000"/>
        </w:tabs>
        <w:ind w:right="851"/>
        <w:rPr>
          <w:rFonts w:ascii="Calibri" w:hAnsi="Calibri" w:cs="Calibri"/>
          <w:sz w:val="22"/>
          <w:szCs w:val="22"/>
        </w:rPr>
      </w:pPr>
    </w:p>
    <w:p w:rsidR="00EA136A" w:rsidRDefault="0019448F" w:rsidP="001164EF">
      <w:pPr>
        <w:spacing w:line="360" w:lineRule="auto"/>
        <w:ind w:right="851"/>
        <w:rPr>
          <w:rFonts w:ascii="Calibri" w:hAnsi="Calibri"/>
          <w:b/>
          <w:sz w:val="22"/>
          <w:szCs w:val="22"/>
        </w:rPr>
      </w:pPr>
      <w:r>
        <w:rPr>
          <w:noProof/>
        </w:rPr>
        <w:drawing>
          <wp:inline distT="0" distB="0" distL="0" distR="0">
            <wp:extent cx="1504950" cy="2517371"/>
            <wp:effectExtent l="0" t="0" r="0" b="0"/>
            <wp:docPr id="3" name="Grafik 3" descr="Giftglobul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globu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51737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00225" cy="2513884"/>
            <wp:effectExtent l="0" t="0" r="0" b="1270"/>
            <wp:docPr id="4" name="Grafik 4" descr="Wolfgang Jez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Jez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583" cy="2524159"/>
                    </a:xfrm>
                    <a:prstGeom prst="rect">
                      <a:avLst/>
                    </a:prstGeom>
                    <a:noFill/>
                    <a:ln>
                      <a:noFill/>
                    </a:ln>
                  </pic:spPr>
                </pic:pic>
              </a:graphicData>
            </a:graphic>
          </wp:inline>
        </w:drawing>
      </w:r>
      <w:bookmarkEnd w:id="0"/>
    </w:p>
    <w:p w:rsidR="0019448F" w:rsidRPr="009D7BD5" w:rsidRDefault="009D7BD5"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19448F" w:rsidRPr="009D7BD5">
        <w:rPr>
          <w:rFonts w:ascii="Calibri" w:hAnsi="Calibri" w:cs="Calibri"/>
          <w:sz w:val="22"/>
          <w:szCs w:val="22"/>
          <w:lang w:val="fr-FR"/>
        </w:rPr>
        <w:t xml:space="preserve">© </w:t>
      </w:r>
      <w:proofErr w:type="spellStart"/>
      <w:r w:rsidR="0019448F" w:rsidRPr="009D7BD5">
        <w:rPr>
          <w:rFonts w:ascii="Calibri" w:hAnsi="Calibri" w:cs="Calibri"/>
          <w:sz w:val="22"/>
          <w:szCs w:val="22"/>
          <w:lang w:val="fr-FR"/>
        </w:rPr>
        <w:t>Foto</w:t>
      </w:r>
      <w:proofErr w:type="spellEnd"/>
      <w:r w:rsidR="0019448F" w:rsidRPr="009D7BD5">
        <w:rPr>
          <w:rFonts w:ascii="Calibri" w:hAnsi="Calibri" w:cs="Calibri"/>
          <w:sz w:val="22"/>
          <w:szCs w:val="22"/>
          <w:lang w:val="fr-FR"/>
        </w:rPr>
        <w:t xml:space="preserve"> Hofer Bad </w:t>
      </w:r>
      <w:proofErr w:type="spellStart"/>
      <w:r w:rsidR="0019448F" w:rsidRPr="009D7BD5">
        <w:rPr>
          <w:rFonts w:ascii="Calibri" w:hAnsi="Calibri" w:cs="Calibri"/>
          <w:sz w:val="22"/>
          <w:szCs w:val="22"/>
          <w:lang w:val="fr-FR"/>
        </w:rPr>
        <w:t>Ischl</w:t>
      </w:r>
      <w:proofErr w:type="spellEnd"/>
    </w:p>
    <w:p w:rsidR="00EA136A" w:rsidRPr="001164EF" w:rsidRDefault="00EA136A" w:rsidP="001164EF">
      <w:pPr>
        <w:spacing w:line="360" w:lineRule="auto"/>
        <w:ind w:right="851"/>
        <w:rPr>
          <w:rFonts w:ascii="Calibri" w:hAnsi="Calibri"/>
          <w:b/>
          <w:sz w:val="22"/>
          <w:szCs w:val="22"/>
        </w:rPr>
      </w:pPr>
    </w:p>
    <w:p w:rsidR="00EA136A" w:rsidRPr="001164EF" w:rsidRDefault="00EA136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A136A" w:rsidRPr="00B1269D" w:rsidRDefault="00EA136A"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Wolfgang Jezek</w:t>
      </w:r>
      <w:r w:rsidRPr="00B1269D">
        <w:rPr>
          <w:rFonts w:ascii="Calibri" w:hAnsi="Calibri"/>
          <w:sz w:val="22"/>
          <w:szCs w:val="22"/>
        </w:rPr>
        <w:t xml:space="preserve"> »</w:t>
      </w:r>
      <w:r w:rsidRPr="00F513AD">
        <w:rPr>
          <w:rFonts w:ascii="Calibri" w:hAnsi="Calibri"/>
          <w:noProof/>
          <w:sz w:val="22"/>
          <w:szCs w:val="22"/>
        </w:rPr>
        <w:t>Giftglobuli</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978-3-8392-2714-5</w:t>
      </w:r>
    </w:p>
    <w:p w:rsidR="00EA136A" w:rsidRPr="00B1269D" w:rsidRDefault="00EA136A" w:rsidP="001164EF">
      <w:pPr>
        <w:spacing w:line="360" w:lineRule="auto"/>
        <w:ind w:left="360" w:right="851"/>
        <w:rPr>
          <w:rFonts w:ascii="Calibri" w:hAnsi="Calibri"/>
          <w:noProof/>
          <w:sz w:val="22"/>
          <w:szCs w:val="22"/>
        </w:rPr>
      </w:pPr>
    </w:p>
    <w:p w:rsidR="00EA136A" w:rsidRPr="001164EF" w:rsidRDefault="00EA136A" w:rsidP="001164EF">
      <w:pPr>
        <w:spacing w:line="360" w:lineRule="auto"/>
        <w:ind w:right="851"/>
        <w:rPr>
          <w:rFonts w:ascii="Calibri" w:hAnsi="Calibri"/>
          <w:b/>
          <w:sz w:val="22"/>
          <w:szCs w:val="22"/>
        </w:rPr>
      </w:pPr>
      <w:r w:rsidRPr="001164EF">
        <w:rPr>
          <w:rFonts w:ascii="Calibri" w:hAnsi="Calibri"/>
          <w:b/>
          <w:sz w:val="22"/>
          <w:szCs w:val="22"/>
        </w:rPr>
        <w:t>Absender:</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A136A" w:rsidRPr="005B36C5" w:rsidRDefault="00EA13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136A" w:rsidRPr="005B36C5" w:rsidRDefault="00EA136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A136A" w:rsidRPr="00AC1BFB" w:rsidRDefault="00EA136A" w:rsidP="00842974">
      <w:pPr>
        <w:tabs>
          <w:tab w:val="left" w:pos="9000"/>
        </w:tabs>
        <w:ind w:right="226"/>
        <w:rPr>
          <w:rFonts w:ascii="Quire Sans Pro Light" w:hAnsi="Quire Sans Pro Light" w:cs="Calibri"/>
          <w:sz w:val="22"/>
          <w:szCs w:val="22"/>
        </w:rPr>
      </w:pPr>
    </w:p>
    <w:p w:rsidR="00EA136A" w:rsidRPr="00AD7145" w:rsidRDefault="00EA136A" w:rsidP="00842974">
      <w:pPr>
        <w:tabs>
          <w:tab w:val="left" w:pos="9000"/>
        </w:tabs>
        <w:ind w:right="226"/>
        <w:rPr>
          <w:rFonts w:ascii="Quire Sans Pro" w:hAnsi="Quire Sans Pro" w:cs="Calibri"/>
          <w:b/>
          <w:sz w:val="22"/>
          <w:szCs w:val="22"/>
        </w:rPr>
      </w:pPr>
    </w:p>
    <w:p w:rsidR="00EA136A" w:rsidRDefault="00EA136A">
      <w:pPr>
        <w:sectPr w:rsidR="00EA136A" w:rsidSect="009D7BD5">
          <w:headerReference w:type="default" r:id="rId12"/>
          <w:pgSz w:w="11906" w:h="16838"/>
          <w:pgMar w:top="851" w:right="1417" w:bottom="851" w:left="1417" w:header="708" w:footer="708" w:gutter="0"/>
          <w:pgNumType w:start="1"/>
          <w:cols w:space="708"/>
          <w:docGrid w:linePitch="360"/>
        </w:sectPr>
      </w:pPr>
    </w:p>
    <w:p w:rsidR="00EA136A" w:rsidRDefault="00EA136A"/>
    <w:sectPr w:rsidR="00EA136A" w:rsidSect="00EA136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6A" w:rsidRDefault="00EA136A" w:rsidP="00A923F4">
      <w:r>
        <w:separator/>
      </w:r>
    </w:p>
  </w:endnote>
  <w:endnote w:type="continuationSeparator" w:id="0">
    <w:p w:rsidR="00EA136A" w:rsidRDefault="00EA136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6A" w:rsidRDefault="00EA136A" w:rsidP="00A923F4">
      <w:r>
        <w:separator/>
      </w:r>
    </w:p>
  </w:footnote>
  <w:footnote w:type="continuationSeparator" w:id="0">
    <w:p w:rsidR="00EA136A" w:rsidRDefault="00EA136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6A" w:rsidRDefault="00EA136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9448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137CF"/>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D7BD5"/>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A136A"/>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18572D-EF8B-4753-B1C3-B65116E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944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4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4000">
      <w:bodyDiv w:val="1"/>
      <w:marLeft w:val="0"/>
      <w:marRight w:val="0"/>
      <w:marTop w:val="0"/>
      <w:marBottom w:val="0"/>
      <w:divBdr>
        <w:top w:val="none" w:sz="0" w:space="0" w:color="auto"/>
        <w:left w:val="none" w:sz="0" w:space="0" w:color="auto"/>
        <w:bottom w:val="none" w:sz="0" w:space="0" w:color="auto"/>
        <w:right w:val="none" w:sz="0" w:space="0" w:color="auto"/>
      </w:divBdr>
    </w:div>
    <w:div w:id="5020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jezek-wolfgang-79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610B-D086-4FB5-9AD1-518AE787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2020-04-23T09:03:00Z</dcterms:created>
  <dcterms:modified xsi:type="dcterms:W3CDTF">2020-07-17T13:48:00Z</dcterms:modified>
</cp:coreProperties>
</file>