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3E" w:rsidRPr="00A66A17" w:rsidRDefault="00E8123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8123E" w:rsidRPr="005725F6" w:rsidRDefault="00E8123E"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Die Olympiahoffnung</w:t>
      </w:r>
      <w:r w:rsidRPr="005725F6">
        <w:rPr>
          <w:rFonts w:ascii="Calibri" w:hAnsi="Calibri" w:cs="Calibri"/>
          <w:b/>
          <w:sz w:val="22"/>
          <w:szCs w:val="22"/>
        </w:rPr>
        <w:t xml:space="preserve">« von </w:t>
      </w:r>
      <w:r w:rsidRPr="006414B4">
        <w:rPr>
          <w:rFonts w:ascii="Calibri" w:hAnsi="Calibri" w:cs="Calibri"/>
          <w:b/>
          <w:noProof/>
          <w:sz w:val="22"/>
          <w:szCs w:val="22"/>
        </w:rPr>
        <w:t>Daniel Badraun</w:t>
      </w:r>
    </w:p>
    <w:p w:rsidR="00E8123E" w:rsidRDefault="00E8123E"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E8123E" w:rsidRDefault="00E8123E" w:rsidP="001164EF">
      <w:pPr>
        <w:ind w:right="851"/>
        <w:rPr>
          <w:rFonts w:ascii="Calibri" w:hAnsi="Calibri" w:cs="Calibri"/>
          <w:sz w:val="22"/>
          <w:szCs w:val="22"/>
        </w:rPr>
      </w:pPr>
    </w:p>
    <w:p w:rsidR="00E8123E" w:rsidRPr="001164EF" w:rsidRDefault="00E8123E" w:rsidP="001164EF">
      <w:pPr>
        <w:pStyle w:val="Textkrper2"/>
        <w:tabs>
          <w:tab w:val="left" w:pos="8460"/>
        </w:tabs>
        <w:ind w:right="851"/>
        <w:rPr>
          <w:rFonts w:ascii="Calibri" w:hAnsi="Calibri" w:cs="Calibri"/>
          <w:sz w:val="22"/>
          <w:szCs w:val="22"/>
        </w:rPr>
      </w:pPr>
    </w:p>
    <w:p w:rsidR="00E8123E" w:rsidRPr="001164EF" w:rsidRDefault="005A29E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Klassenfahrt mit Folgen</w:t>
      </w:r>
      <w:r w:rsidR="00E8123E" w:rsidRPr="001164EF">
        <w:rPr>
          <w:rFonts w:ascii="Calibri" w:hAnsi="Calibri" w:cs="Calibri"/>
          <w:szCs w:val="32"/>
        </w:rPr>
        <w:br/>
      </w:r>
      <w:r>
        <w:rPr>
          <w:rFonts w:ascii="Calibri" w:hAnsi="Calibri" w:cs="Calibri"/>
          <w:sz w:val="22"/>
          <w:szCs w:val="22"/>
        </w:rPr>
        <w:t xml:space="preserve">Daniel Badraun </w:t>
      </w:r>
      <w:r w:rsidR="00435BFC">
        <w:rPr>
          <w:rFonts w:ascii="Calibri" w:hAnsi="Calibri" w:cs="Calibri"/>
          <w:sz w:val="22"/>
          <w:szCs w:val="22"/>
        </w:rPr>
        <w:t>veröffentlicht</w:t>
      </w:r>
      <w:r>
        <w:rPr>
          <w:rFonts w:ascii="Calibri" w:hAnsi="Calibri" w:cs="Calibri"/>
          <w:sz w:val="22"/>
          <w:szCs w:val="22"/>
        </w:rPr>
        <w:t xml:space="preserve"> Kinder- und Jugendkrimi zu den Olympischen Spielen 2020</w:t>
      </w:r>
    </w:p>
    <w:p w:rsidR="00E8123E" w:rsidRDefault="005A29E5" w:rsidP="000F45B4">
      <w:pPr>
        <w:tabs>
          <w:tab w:val="left" w:pos="9000"/>
        </w:tabs>
        <w:spacing w:before="120" w:line="276" w:lineRule="auto"/>
        <w:ind w:right="850"/>
        <w:rPr>
          <w:rFonts w:ascii="Calibri" w:hAnsi="Calibri" w:cs="Calibri"/>
          <w:sz w:val="22"/>
          <w:szCs w:val="22"/>
        </w:rPr>
      </w:pPr>
      <w:r w:rsidRPr="005A29E5">
        <w:rPr>
          <w:rFonts w:ascii="Calibri" w:hAnsi="Calibri" w:cs="Calibri"/>
          <w:sz w:val="22"/>
          <w:szCs w:val="22"/>
        </w:rPr>
        <w:t>Am 24. Juli 2020 wird in Tokyo eines der wichtigsten Sportereignisse der Welt eröffnet. Bis zum 9. August 2020 steht die japanische Hauptstadt im Zeichen der olympischen Ringe. Sportler aus allen Nationen wollen nach Gold, Silber und Bronze greifen. Doch der Weg bis dahin ist mit einem großen Leistungsdruck verbunden. Dies zeigt der Thurgauer Autor Daniel Badraun in seinem neuen Kinder- und Jugendkrimi »Die Olympiahoffnung«. Darin geraten die 11-jährigen Schüler Kati und Sven während einer Klassenfahrt zufällig in einen Fall rund um Doping im Kunstturnen. Kati soll als Doppelgängerin für die junge Olympiateilnehmerin Petra Huber fungieren. Doch plötzlich läuft alles schief und es beginnt eine wilde Verfolgungsjagd von der Südschweiz bis nach Paris. Gekonnt verknüpft der Autor Themen wie Ehrgeiz, Erfolgsdruck und Doping in einen wendungsreichen Plot, in dem auch Freundschaft, Hilfsbereitschaft und</w:t>
      </w:r>
      <w:r w:rsidR="00435BFC">
        <w:rPr>
          <w:rFonts w:ascii="Calibri" w:hAnsi="Calibri" w:cs="Calibri"/>
          <w:sz w:val="22"/>
          <w:szCs w:val="22"/>
        </w:rPr>
        <w:t xml:space="preserve"> Solidarität nicht zu kurz kommen</w:t>
      </w:r>
      <w:r w:rsidRPr="005A29E5">
        <w:rPr>
          <w:rFonts w:ascii="Calibri" w:hAnsi="Calibri" w:cs="Calibri"/>
          <w:sz w:val="22"/>
          <w:szCs w:val="22"/>
        </w:rPr>
        <w:t xml:space="preserve">. Als Vater eines Olympioniken und </w:t>
      </w:r>
      <w:r w:rsidR="00435BFC">
        <w:rPr>
          <w:rFonts w:ascii="Calibri" w:hAnsi="Calibri" w:cs="Calibri"/>
          <w:sz w:val="22"/>
          <w:szCs w:val="22"/>
        </w:rPr>
        <w:t>einer Sportjournalistin kennt</w:t>
      </w:r>
      <w:r w:rsidRPr="005A29E5">
        <w:rPr>
          <w:rFonts w:ascii="Calibri" w:hAnsi="Calibri" w:cs="Calibri"/>
          <w:sz w:val="22"/>
          <w:szCs w:val="22"/>
        </w:rPr>
        <w:t xml:space="preserve"> sich </w:t>
      </w:r>
      <w:r w:rsidR="00435BFC">
        <w:rPr>
          <w:rFonts w:ascii="Calibri" w:hAnsi="Calibri" w:cs="Calibri"/>
          <w:sz w:val="22"/>
          <w:szCs w:val="22"/>
        </w:rPr>
        <w:t xml:space="preserve">Daniel Badraun </w:t>
      </w:r>
      <w:r w:rsidRPr="005A29E5">
        <w:rPr>
          <w:rFonts w:ascii="Calibri" w:hAnsi="Calibri" w:cs="Calibri"/>
          <w:sz w:val="22"/>
          <w:szCs w:val="22"/>
        </w:rPr>
        <w:t>im Umfeld des Spitzensports gut aus.</w:t>
      </w:r>
      <w:r>
        <w:rPr>
          <w:rFonts w:ascii="Calibri" w:hAnsi="Calibri" w:cs="Calibri"/>
          <w:sz w:val="22"/>
          <w:szCs w:val="22"/>
        </w:rPr>
        <w:t xml:space="preserve"> Das Buch eignet sich für Kinder zwischen acht und zwölf Jahren.</w:t>
      </w:r>
    </w:p>
    <w:p w:rsidR="00E8123E" w:rsidRDefault="00E8123E" w:rsidP="005A29E5">
      <w:pPr>
        <w:tabs>
          <w:tab w:val="left" w:pos="9000"/>
        </w:tabs>
        <w:spacing w:line="276" w:lineRule="auto"/>
        <w:ind w:right="850"/>
        <w:rPr>
          <w:rFonts w:ascii="Calibri" w:hAnsi="Calibri" w:cs="Calibri"/>
          <w:sz w:val="22"/>
          <w:szCs w:val="22"/>
        </w:rPr>
      </w:pPr>
    </w:p>
    <w:p w:rsidR="00E8123E" w:rsidRPr="002B767E" w:rsidRDefault="00E8123E" w:rsidP="005A29E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8123E" w:rsidRDefault="00E8123E"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Auf einer Klassenfahrt im Tessin trifft Kati den Trainer der Olympiahoffnung Petra Huber. Weil sie der Turnerin gleicht, soll sie als Doppelgängerin den Platz von Petra einnehmen, damit sich diese erholen kann. Bei diesem Spiel geht einiges schief, Kati wird vom Dopingarzt Dr. Gemsch nach Paris entführt. Petra und Sven folgen den Entführern, bei der Übergabe der Dopingmittel in einer Kirche kommt es zum Showdown.</w:t>
      </w:r>
    </w:p>
    <w:p w:rsidR="00E8123E" w:rsidRDefault="00E8123E" w:rsidP="005A29E5">
      <w:pPr>
        <w:tabs>
          <w:tab w:val="left" w:pos="9000"/>
        </w:tabs>
        <w:spacing w:line="276" w:lineRule="auto"/>
        <w:ind w:right="850"/>
        <w:rPr>
          <w:rFonts w:ascii="Calibri" w:hAnsi="Calibri" w:cs="Calibri"/>
          <w:sz w:val="22"/>
          <w:szCs w:val="22"/>
        </w:rPr>
      </w:pPr>
    </w:p>
    <w:p w:rsidR="00E8123E" w:rsidRPr="00F81D87" w:rsidRDefault="00E8123E" w:rsidP="005A29E5">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Der Autor</w:t>
      </w:r>
    </w:p>
    <w:p w:rsidR="00E8123E" w:rsidRPr="006414B4" w:rsidRDefault="00E8123E" w:rsidP="00391872">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 xml:space="preserve">Daniel Badraun, geboren 1960 im Engadiner Dorf Samedan, schreibt für Erwachsene und Kinder. Seit 1989 arbeitet er als Kleinklassenlehrer in Diessenhofen. Darüber hinaus war er einige Jahre Abgeordneter im Thurgauer Kantonsparlament. Seit 2006 schreibt der Autor für das Leseförderprojekt „Geschichtendock“. Daniel Badraun wohnt mit seiner Frau in der Nähe des Bodensees, hat vier erwachsene Kinder und eine wachsende Enkelschar. Neben dem Schreiben ist er auch oft draußen anzutreffen, auf dem Rad oder auf Wanderwegen. 2018 wurde sein Theaterstück „Schnee von gestern“ in Chur uraufgeführt. </w:t>
      </w:r>
    </w:p>
    <w:p w:rsidR="00E8123E" w:rsidRPr="00C008CA" w:rsidRDefault="00E8123E"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www.badrauntexte.ch</w:t>
      </w:r>
    </w:p>
    <w:p w:rsidR="00E8123E" w:rsidRPr="00C008CA" w:rsidRDefault="00E8123E" w:rsidP="000F45B4">
      <w:pPr>
        <w:tabs>
          <w:tab w:val="left" w:pos="9000"/>
        </w:tabs>
        <w:spacing w:before="120" w:line="276" w:lineRule="auto"/>
        <w:ind w:right="850"/>
        <w:rPr>
          <w:rFonts w:ascii="Calibri" w:hAnsi="Calibri" w:cs="Calibri"/>
          <w:sz w:val="22"/>
          <w:szCs w:val="22"/>
        </w:rPr>
      </w:pPr>
    </w:p>
    <w:p w:rsidR="00E8123E" w:rsidRPr="00C008CA" w:rsidRDefault="00E8123E" w:rsidP="003A2E32">
      <w:pPr>
        <w:tabs>
          <w:tab w:val="left" w:pos="9000"/>
        </w:tabs>
        <w:ind w:right="851"/>
        <w:rPr>
          <w:rFonts w:ascii="Calibri" w:hAnsi="Calibri" w:cs="Calibri"/>
          <w:b/>
          <w:sz w:val="22"/>
          <w:szCs w:val="22"/>
        </w:rPr>
      </w:pPr>
    </w:p>
    <w:p w:rsidR="00E8123E" w:rsidRPr="002A5144" w:rsidRDefault="00E8123E" w:rsidP="003A2E32">
      <w:pPr>
        <w:tabs>
          <w:tab w:val="left" w:pos="9000"/>
        </w:tabs>
        <w:ind w:right="851"/>
        <w:rPr>
          <w:rFonts w:ascii="Calibri" w:hAnsi="Calibri" w:cs="Calibri"/>
          <w:b/>
          <w:sz w:val="22"/>
          <w:szCs w:val="22"/>
        </w:rPr>
      </w:pPr>
      <w:r w:rsidRPr="006414B4">
        <w:rPr>
          <w:rFonts w:ascii="Calibri" w:hAnsi="Calibri" w:cs="Calibri"/>
          <w:b/>
          <w:noProof/>
          <w:sz w:val="22"/>
          <w:szCs w:val="22"/>
        </w:rPr>
        <w:t>Die Olympiahoffnung</w:t>
      </w:r>
    </w:p>
    <w:p w:rsidR="00E8123E" w:rsidRPr="002A5144" w:rsidRDefault="00E8123E" w:rsidP="003A2E32">
      <w:pPr>
        <w:tabs>
          <w:tab w:val="left" w:pos="9000"/>
        </w:tabs>
        <w:ind w:right="851"/>
        <w:rPr>
          <w:rFonts w:ascii="Calibri" w:hAnsi="Calibri" w:cs="Calibri"/>
          <w:b/>
          <w:sz w:val="22"/>
          <w:szCs w:val="22"/>
        </w:rPr>
      </w:pPr>
      <w:r w:rsidRPr="006414B4">
        <w:rPr>
          <w:rFonts w:ascii="Calibri" w:hAnsi="Calibri" w:cs="Calibri"/>
          <w:b/>
          <w:noProof/>
          <w:sz w:val="22"/>
          <w:szCs w:val="22"/>
        </w:rPr>
        <w:t>Daniel Badraun</w:t>
      </w:r>
    </w:p>
    <w:p w:rsidR="00E8123E" w:rsidRPr="002A5144" w:rsidRDefault="005A29E5" w:rsidP="002B767E">
      <w:pPr>
        <w:tabs>
          <w:tab w:val="left" w:pos="9000"/>
        </w:tabs>
        <w:ind w:right="851"/>
        <w:rPr>
          <w:rFonts w:ascii="Calibri" w:hAnsi="Calibri" w:cs="Calibri"/>
          <w:b/>
          <w:bCs/>
          <w:sz w:val="22"/>
          <w:szCs w:val="22"/>
        </w:rPr>
      </w:pPr>
      <w:r>
        <w:rPr>
          <w:rFonts w:ascii="Calibri" w:hAnsi="Calibri" w:cs="Calibri"/>
          <w:b/>
          <w:bCs/>
          <w:noProof/>
          <w:sz w:val="22"/>
          <w:szCs w:val="22"/>
        </w:rPr>
        <w:t>224</w:t>
      </w:r>
      <w:r w:rsidR="00E8123E" w:rsidRPr="002A5144">
        <w:rPr>
          <w:rFonts w:ascii="Calibri" w:hAnsi="Calibri" w:cs="Calibri"/>
          <w:b/>
          <w:bCs/>
          <w:sz w:val="22"/>
          <w:szCs w:val="22"/>
        </w:rPr>
        <w:t xml:space="preserve"> Seiten</w:t>
      </w:r>
    </w:p>
    <w:p w:rsidR="00E8123E" w:rsidRPr="00ED77D0" w:rsidRDefault="00E8123E"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12</w:t>
      </w:r>
      <w:r w:rsidR="005A29E5">
        <w:rPr>
          <w:rFonts w:ascii="Calibri" w:hAnsi="Calibri" w:cs="Calibri"/>
          <w:b/>
          <w:bCs/>
          <w:sz w:val="22"/>
          <w:szCs w:val="22"/>
        </w:rPr>
        <w:t>,00 [D] / CHF</w:t>
      </w:r>
      <w:r w:rsidRPr="00ED77D0">
        <w:rPr>
          <w:rFonts w:ascii="Calibri" w:hAnsi="Calibri" w:cs="Calibri"/>
          <w:b/>
          <w:bCs/>
          <w:sz w:val="22"/>
          <w:szCs w:val="22"/>
        </w:rPr>
        <w:t xml:space="preserve"> </w:t>
      </w:r>
      <w:r w:rsidR="005A29E5">
        <w:rPr>
          <w:rFonts w:ascii="Calibri" w:hAnsi="Calibri" w:cs="Calibri"/>
          <w:b/>
          <w:bCs/>
          <w:noProof/>
          <w:sz w:val="22"/>
          <w:szCs w:val="22"/>
        </w:rPr>
        <w:t>17,9</w:t>
      </w:r>
      <w:r w:rsidR="005A29E5">
        <w:rPr>
          <w:rFonts w:ascii="Calibri" w:hAnsi="Calibri" w:cs="Calibri"/>
          <w:b/>
          <w:bCs/>
          <w:sz w:val="22"/>
          <w:szCs w:val="22"/>
        </w:rPr>
        <w:t>0 [CH</w:t>
      </w:r>
      <w:r w:rsidRPr="00ED77D0">
        <w:rPr>
          <w:rFonts w:ascii="Calibri" w:hAnsi="Calibri" w:cs="Calibri"/>
          <w:b/>
          <w:bCs/>
          <w:sz w:val="22"/>
          <w:szCs w:val="22"/>
        </w:rPr>
        <w:t>]</w:t>
      </w:r>
    </w:p>
    <w:p w:rsidR="00E8123E" w:rsidRPr="00ED77D0" w:rsidRDefault="00E8123E"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978-3-8392-2559-2</w:t>
      </w:r>
    </w:p>
    <w:p w:rsidR="00E8123E" w:rsidRPr="001164EF" w:rsidRDefault="00E8123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435BFC">
        <w:rPr>
          <w:noProof/>
        </w:rPr>
        <w:lastRenderedPageBreak/>
        <w:drawing>
          <wp:anchor distT="0" distB="0" distL="114300" distR="114300" simplePos="0" relativeHeight="251660288" behindDoc="1" locked="0" layoutInCell="1" allowOverlap="1">
            <wp:simplePos x="0" y="0"/>
            <wp:positionH relativeFrom="column">
              <wp:posOffset>4462780</wp:posOffset>
            </wp:positionH>
            <wp:positionV relativeFrom="paragraph">
              <wp:posOffset>-53340</wp:posOffset>
            </wp:positionV>
            <wp:extent cx="1332230" cy="2188665"/>
            <wp:effectExtent l="0" t="0" r="1270" b="2540"/>
            <wp:wrapNone/>
            <wp:docPr id="4" name="Grafik 4" descr="Die Olympiahoffn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Olympiahoff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230" cy="218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E8123E" w:rsidRDefault="005A29E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ge">
                  <wp:posOffset>914400</wp:posOffset>
                </wp:positionV>
                <wp:extent cx="18669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23E" w:rsidRPr="001164EF" w:rsidRDefault="00E8123E" w:rsidP="00842974">
                            <w:pPr>
                              <w:ind w:right="-65"/>
                              <w:rPr>
                                <w:rFonts w:ascii="Calibri" w:hAnsi="Calibri"/>
                                <w:b/>
                                <w:sz w:val="22"/>
                                <w:szCs w:val="22"/>
                              </w:rPr>
                            </w:pPr>
                            <w:r w:rsidRPr="001164EF">
                              <w:rPr>
                                <w:rFonts w:ascii="Calibri" w:hAnsi="Calibri"/>
                                <w:b/>
                                <w:sz w:val="22"/>
                                <w:szCs w:val="22"/>
                              </w:rPr>
                              <w:t>Download-Hinweis:</w:t>
                            </w:r>
                          </w:p>
                          <w:p w:rsidR="00E8123E" w:rsidRPr="001164EF" w:rsidRDefault="00E8123E" w:rsidP="00842974">
                            <w:pPr>
                              <w:ind w:right="-65"/>
                              <w:rPr>
                                <w:rFonts w:ascii="Calibri" w:hAnsi="Calibri"/>
                                <w:sz w:val="22"/>
                                <w:szCs w:val="22"/>
                              </w:rPr>
                            </w:pPr>
                            <w:r w:rsidRPr="001164EF">
                              <w:rPr>
                                <w:rFonts w:ascii="Calibri" w:hAnsi="Calibri"/>
                                <w:sz w:val="22"/>
                                <w:szCs w:val="22"/>
                              </w:rPr>
                              <w:t>Auf unserer Website</w:t>
                            </w:r>
                          </w:p>
                          <w:p w:rsidR="00E8123E" w:rsidRPr="001164EF" w:rsidRDefault="00E8123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8123E" w:rsidRPr="001164EF" w:rsidRDefault="00E8123E" w:rsidP="00842974">
                            <w:pPr>
                              <w:ind w:right="-65"/>
                              <w:rPr>
                                <w:rFonts w:ascii="Calibri" w:hAnsi="Calibri"/>
                                <w:sz w:val="22"/>
                                <w:szCs w:val="22"/>
                              </w:rPr>
                            </w:pPr>
                            <w:r w:rsidRPr="001164EF">
                              <w:rPr>
                                <w:rFonts w:ascii="Calibri" w:hAnsi="Calibri"/>
                                <w:sz w:val="22"/>
                                <w:szCs w:val="22"/>
                              </w:rPr>
                              <w:t>- diese Pressemitteilung</w:t>
                            </w:r>
                          </w:p>
                          <w:p w:rsidR="00E8123E" w:rsidRPr="001164EF" w:rsidRDefault="00E8123E" w:rsidP="00842974">
                            <w:pPr>
                              <w:ind w:right="-65"/>
                              <w:rPr>
                                <w:rFonts w:ascii="Calibri" w:hAnsi="Calibri"/>
                                <w:sz w:val="22"/>
                                <w:szCs w:val="22"/>
                              </w:rPr>
                            </w:pPr>
                            <w:r w:rsidRPr="001164EF">
                              <w:rPr>
                                <w:rFonts w:ascii="Calibri" w:hAnsi="Calibri"/>
                                <w:sz w:val="22"/>
                                <w:szCs w:val="22"/>
                              </w:rPr>
                              <w:t>- die Coverabbildung</w:t>
                            </w:r>
                          </w:p>
                          <w:p w:rsidR="00E8123E" w:rsidRPr="001164EF" w:rsidRDefault="00E8123E" w:rsidP="00842974">
                            <w:pPr>
                              <w:ind w:right="-65"/>
                              <w:rPr>
                                <w:rFonts w:ascii="Calibri" w:hAnsi="Calibri"/>
                                <w:sz w:val="22"/>
                                <w:szCs w:val="22"/>
                              </w:rPr>
                            </w:pPr>
                            <w:r w:rsidRPr="001164EF">
                              <w:rPr>
                                <w:rFonts w:ascii="Calibri" w:hAnsi="Calibri"/>
                                <w:sz w:val="22"/>
                                <w:szCs w:val="22"/>
                              </w:rPr>
                              <w:t>- das Autorenfoto</w:t>
                            </w:r>
                          </w:p>
                          <w:p w:rsidR="00E8123E" w:rsidRPr="004915C1" w:rsidRDefault="00E8123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1.65pt;margin-top:1in;width:14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7k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y5mszIFFwVf9mqezcCA7BJSHbcb6/wbrjsUFjW2&#10;QH2EJ/s758fQY0g4zWkp2FpIGQ273dxIi/YEZLKOzwH9WZhUIVjpsG1EHP9AlnBG8IV8I+3fyiwv&#10;0uu8nKxni/mkWBfTSTlPF5M0K6/LWVqUxe36e0gwK6pWMMbVnVD8KMGs+DuKD8MwiieKEPU1Lqf5&#10;dOToj0Wm8fldkZ3wMJFSdDVenIJIFZh9rRiUTSpPhBzXyfP0IyHQg+M3diXqIFA/isAPmwFQgjg2&#10;mj2CIqwGvoBbuEZg0Wr7FaMeRrLG7suOWI6RfKtAVWVWFGGGo1FM5zkY9tyzOfcQRQGqxh6jcXnj&#10;x7nfGSu2LZw06ljpK1BiI6JGnrKCEoIBYxeLOVwRYa7P7Rj1dJGtfgAAAP//AwBQSwMEFAAGAAgA&#10;AAAhAOKVWsPeAAAACwEAAA8AAABkcnMvZG93bnJldi54bWxMj8FOwzAQRO9I/IO1SFwQtduEBEKc&#10;CpBAXFv6AU68TSLidRS7Tfr3LCc47sxo9k25XdwgzjiF3pOG9UqBQGq87anVcPh6v38EEaIhawZP&#10;qOGCAbbV9VVpCutn2uF5H1vBJRQKo6GLcSykDE2HzoSVH5HYO/rJmcjn1Eo7mZnL3SA3SmXSmZ74&#10;Q2dGfOuw+d6fnIbj53z38DTXH/GQ79Ls1fR57S9a394sL88gIi7xLwy/+IwOFTPV/kQ2iEFDskkS&#10;jrKRpjyKE9k6Z6VmK1MKZFXK/xuqHwAAAP//AwBQSwECLQAUAAYACAAAACEAtoM4kv4AAADhAQAA&#10;EwAAAAAAAAAAAAAAAAAAAAAAW0NvbnRlbnRfVHlwZXNdLnhtbFBLAQItABQABgAIAAAAIQA4/SH/&#10;1gAAAJQBAAALAAAAAAAAAAAAAAAAAC8BAABfcmVscy8ucmVsc1BLAQItABQABgAIAAAAIQCCzk7k&#10;ggIAABAFAAAOAAAAAAAAAAAAAAAAAC4CAABkcnMvZTJvRG9jLnhtbFBLAQItABQABgAIAAAAIQDi&#10;lVrD3gAAAAsBAAAPAAAAAAAAAAAAAAAAANwEAABkcnMvZG93bnJldi54bWxQSwUGAAAAAAQABADz&#10;AAAA5wUAAAAA&#10;" stroked="f">
                <v:textbox>
                  <w:txbxContent>
                    <w:p w:rsidR="00E8123E" w:rsidRPr="001164EF" w:rsidRDefault="00E8123E" w:rsidP="00842974">
                      <w:pPr>
                        <w:ind w:right="-65"/>
                        <w:rPr>
                          <w:rFonts w:ascii="Calibri" w:hAnsi="Calibri"/>
                          <w:b/>
                          <w:sz w:val="22"/>
                          <w:szCs w:val="22"/>
                        </w:rPr>
                      </w:pPr>
                      <w:r w:rsidRPr="001164EF">
                        <w:rPr>
                          <w:rFonts w:ascii="Calibri" w:hAnsi="Calibri"/>
                          <w:b/>
                          <w:sz w:val="22"/>
                          <w:szCs w:val="22"/>
                        </w:rPr>
                        <w:t>Download-Hinweis:</w:t>
                      </w:r>
                    </w:p>
                    <w:p w:rsidR="00E8123E" w:rsidRPr="001164EF" w:rsidRDefault="00E8123E" w:rsidP="00842974">
                      <w:pPr>
                        <w:ind w:right="-65"/>
                        <w:rPr>
                          <w:rFonts w:ascii="Calibri" w:hAnsi="Calibri"/>
                          <w:sz w:val="22"/>
                          <w:szCs w:val="22"/>
                        </w:rPr>
                      </w:pPr>
                      <w:r w:rsidRPr="001164EF">
                        <w:rPr>
                          <w:rFonts w:ascii="Calibri" w:hAnsi="Calibri"/>
                          <w:sz w:val="22"/>
                          <w:szCs w:val="22"/>
                        </w:rPr>
                        <w:t>Auf unserer Website</w:t>
                      </w:r>
                    </w:p>
                    <w:p w:rsidR="00E8123E" w:rsidRPr="001164EF" w:rsidRDefault="00E8123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8123E" w:rsidRPr="001164EF" w:rsidRDefault="00E8123E" w:rsidP="00842974">
                      <w:pPr>
                        <w:ind w:right="-65"/>
                        <w:rPr>
                          <w:rFonts w:ascii="Calibri" w:hAnsi="Calibri"/>
                          <w:sz w:val="22"/>
                          <w:szCs w:val="22"/>
                        </w:rPr>
                      </w:pPr>
                      <w:r w:rsidRPr="001164EF">
                        <w:rPr>
                          <w:rFonts w:ascii="Calibri" w:hAnsi="Calibri"/>
                          <w:sz w:val="22"/>
                          <w:szCs w:val="22"/>
                        </w:rPr>
                        <w:t>- diese Pressemitteilung</w:t>
                      </w:r>
                    </w:p>
                    <w:p w:rsidR="00E8123E" w:rsidRPr="001164EF" w:rsidRDefault="00E8123E" w:rsidP="00842974">
                      <w:pPr>
                        <w:ind w:right="-65"/>
                        <w:rPr>
                          <w:rFonts w:ascii="Calibri" w:hAnsi="Calibri"/>
                          <w:sz w:val="22"/>
                          <w:szCs w:val="22"/>
                        </w:rPr>
                      </w:pPr>
                      <w:r w:rsidRPr="001164EF">
                        <w:rPr>
                          <w:rFonts w:ascii="Calibri" w:hAnsi="Calibri"/>
                          <w:sz w:val="22"/>
                          <w:szCs w:val="22"/>
                        </w:rPr>
                        <w:t>- die Coverabbildung</w:t>
                      </w:r>
                    </w:p>
                    <w:p w:rsidR="00E8123E" w:rsidRPr="001164EF" w:rsidRDefault="00E8123E" w:rsidP="00842974">
                      <w:pPr>
                        <w:ind w:right="-65"/>
                        <w:rPr>
                          <w:rFonts w:ascii="Calibri" w:hAnsi="Calibri"/>
                          <w:sz w:val="22"/>
                          <w:szCs w:val="22"/>
                        </w:rPr>
                      </w:pPr>
                      <w:r w:rsidRPr="001164EF">
                        <w:rPr>
                          <w:rFonts w:ascii="Calibri" w:hAnsi="Calibri"/>
                          <w:sz w:val="22"/>
                          <w:szCs w:val="22"/>
                        </w:rPr>
                        <w:t>- das Autorenfoto</w:t>
                      </w:r>
                    </w:p>
                    <w:p w:rsidR="00E8123E" w:rsidRPr="004915C1" w:rsidRDefault="00E8123E" w:rsidP="00842974">
                      <w:pPr>
                        <w:rPr>
                          <w:szCs w:val="22"/>
                        </w:rPr>
                      </w:pPr>
                    </w:p>
                  </w:txbxContent>
                </v:textbox>
                <w10:wrap anchory="page"/>
              </v:shape>
            </w:pict>
          </mc:Fallback>
        </mc:AlternateContent>
      </w:r>
    </w:p>
    <w:p w:rsidR="00E8123E" w:rsidRPr="000C3D01" w:rsidRDefault="00E8123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8123E" w:rsidRPr="001164EF" w:rsidRDefault="00E8123E" w:rsidP="001164EF">
      <w:pPr>
        <w:tabs>
          <w:tab w:val="left" w:pos="9000"/>
        </w:tabs>
        <w:ind w:right="851"/>
        <w:rPr>
          <w:rFonts w:ascii="Calibri" w:hAnsi="Calibri" w:cs="Calibri"/>
          <w:sz w:val="22"/>
          <w:szCs w:val="22"/>
        </w:rPr>
      </w:pPr>
      <w:r>
        <w:rPr>
          <w:rFonts w:ascii="Calibri" w:hAnsi="Calibri" w:cs="Calibri"/>
          <w:sz w:val="22"/>
          <w:szCs w:val="22"/>
        </w:rPr>
        <w:t>Petra Wendler</w:t>
      </w:r>
    </w:p>
    <w:p w:rsidR="00E8123E" w:rsidRPr="001164EF" w:rsidRDefault="00E8123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8123E" w:rsidRPr="001164EF" w:rsidRDefault="00E8123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8123E" w:rsidRPr="001164EF" w:rsidRDefault="00E8123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8123E" w:rsidRPr="005A29E5" w:rsidRDefault="00E8123E" w:rsidP="001164EF">
      <w:pPr>
        <w:tabs>
          <w:tab w:val="left" w:pos="9000"/>
        </w:tabs>
        <w:ind w:right="851"/>
        <w:rPr>
          <w:rFonts w:ascii="Calibri" w:hAnsi="Calibri" w:cs="Calibri"/>
          <w:sz w:val="22"/>
          <w:szCs w:val="22"/>
        </w:rPr>
      </w:pPr>
      <w:r w:rsidRPr="005A29E5">
        <w:rPr>
          <w:rFonts w:ascii="Calibri" w:hAnsi="Calibri" w:cs="Calibri"/>
          <w:sz w:val="22"/>
          <w:szCs w:val="22"/>
        </w:rPr>
        <w:t>Fax: 07575/2095-29</w:t>
      </w:r>
    </w:p>
    <w:p w:rsidR="00E8123E" w:rsidRPr="005A29E5" w:rsidRDefault="00E8123E" w:rsidP="001164EF">
      <w:pPr>
        <w:tabs>
          <w:tab w:val="left" w:pos="9000"/>
        </w:tabs>
        <w:ind w:right="851"/>
        <w:rPr>
          <w:rFonts w:ascii="Calibri" w:hAnsi="Calibri" w:cs="Calibri"/>
          <w:sz w:val="22"/>
          <w:szCs w:val="22"/>
        </w:rPr>
      </w:pPr>
      <w:r w:rsidRPr="005A29E5">
        <w:rPr>
          <w:rFonts w:ascii="Calibri" w:hAnsi="Calibri" w:cs="Calibri"/>
          <w:sz w:val="22"/>
          <w:szCs w:val="22"/>
        </w:rPr>
        <w:t>petra.wendler@gmeiner-verlag.de</w:t>
      </w:r>
    </w:p>
    <w:p w:rsidR="00E8123E" w:rsidRPr="001164EF" w:rsidRDefault="00E8123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8123E" w:rsidRPr="001164EF" w:rsidRDefault="00E8123E" w:rsidP="001164EF">
      <w:pPr>
        <w:tabs>
          <w:tab w:val="left" w:pos="9000"/>
        </w:tabs>
        <w:ind w:right="851"/>
        <w:rPr>
          <w:rFonts w:ascii="Calibri" w:hAnsi="Calibri" w:cs="Calibri"/>
          <w:sz w:val="22"/>
          <w:szCs w:val="22"/>
        </w:rPr>
      </w:pPr>
    </w:p>
    <w:p w:rsidR="00E8123E" w:rsidRPr="001164EF" w:rsidRDefault="00E8123E" w:rsidP="001164EF">
      <w:pPr>
        <w:tabs>
          <w:tab w:val="left" w:pos="9000"/>
        </w:tabs>
        <w:ind w:right="851"/>
        <w:rPr>
          <w:rFonts w:ascii="Calibri" w:hAnsi="Calibri" w:cs="Calibri"/>
          <w:sz w:val="22"/>
          <w:szCs w:val="22"/>
        </w:rPr>
      </w:pPr>
    </w:p>
    <w:p w:rsidR="00E8123E" w:rsidRDefault="00435BFC"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4462780</wp:posOffset>
            </wp:positionH>
            <wp:positionV relativeFrom="paragraph">
              <wp:posOffset>186055</wp:posOffset>
            </wp:positionV>
            <wp:extent cx="1362075" cy="1906905"/>
            <wp:effectExtent l="0" t="0" r="9525" b="0"/>
            <wp:wrapNone/>
            <wp:docPr id="5" name="Grafik 5" descr="Daniel Badrau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Badra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90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23E" w:rsidRPr="001164EF" w:rsidRDefault="00E8123E" w:rsidP="001164EF">
      <w:pPr>
        <w:spacing w:line="360" w:lineRule="auto"/>
        <w:ind w:right="851"/>
        <w:rPr>
          <w:rFonts w:ascii="Calibri" w:hAnsi="Calibri"/>
          <w:b/>
          <w:sz w:val="22"/>
          <w:szCs w:val="22"/>
        </w:rPr>
      </w:pPr>
    </w:p>
    <w:p w:rsidR="00E8123E" w:rsidRPr="001164EF" w:rsidRDefault="00E8123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8123E" w:rsidRPr="005725F6" w:rsidRDefault="00E8123E"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Daniel Badraun</w:t>
      </w:r>
      <w:r w:rsidRPr="005725F6">
        <w:rPr>
          <w:rFonts w:ascii="Calibri" w:hAnsi="Calibri"/>
          <w:sz w:val="22"/>
          <w:szCs w:val="22"/>
        </w:rPr>
        <w:t xml:space="preserve"> »</w:t>
      </w:r>
      <w:r w:rsidRPr="006414B4">
        <w:rPr>
          <w:rFonts w:ascii="Calibri" w:hAnsi="Calibri"/>
          <w:noProof/>
          <w:sz w:val="22"/>
          <w:szCs w:val="22"/>
        </w:rPr>
        <w:t>Die Olympiahoffnung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978-3-8392-2559-2</w:t>
      </w:r>
    </w:p>
    <w:p w:rsidR="00E8123E" w:rsidRPr="005725F6" w:rsidRDefault="00E8123E" w:rsidP="001164EF">
      <w:pPr>
        <w:spacing w:line="360" w:lineRule="auto"/>
        <w:ind w:left="360" w:right="851"/>
        <w:rPr>
          <w:rFonts w:ascii="Calibri" w:hAnsi="Calibri"/>
          <w:noProof/>
          <w:sz w:val="22"/>
          <w:szCs w:val="22"/>
        </w:rPr>
      </w:pPr>
    </w:p>
    <w:p w:rsidR="00E8123E" w:rsidRPr="001164EF" w:rsidRDefault="00E8123E" w:rsidP="001164EF">
      <w:pPr>
        <w:spacing w:line="360" w:lineRule="auto"/>
        <w:ind w:right="851"/>
        <w:rPr>
          <w:rFonts w:ascii="Calibri" w:hAnsi="Calibri"/>
          <w:b/>
          <w:sz w:val="22"/>
          <w:szCs w:val="22"/>
        </w:rPr>
      </w:pPr>
      <w:r w:rsidRPr="001164EF">
        <w:rPr>
          <w:rFonts w:ascii="Calibri" w:hAnsi="Calibri"/>
          <w:b/>
          <w:sz w:val="22"/>
          <w:szCs w:val="22"/>
        </w:rPr>
        <w:t>Absender:</w:t>
      </w:r>
    </w:p>
    <w:p w:rsidR="00E8123E" w:rsidRPr="005B36C5" w:rsidRDefault="005A29E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8123E" w:rsidRPr="005B36C5" w:rsidRDefault="00E812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8123E" w:rsidRPr="005B36C5" w:rsidRDefault="005A29E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8123E" w:rsidRPr="005B36C5" w:rsidRDefault="00E812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8123E" w:rsidRPr="00BA6247" w:rsidRDefault="005A29E5" w:rsidP="00BA6247">
      <w:pPr>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BA6247">
        <w:rPr>
          <w:rFonts w:ascii="Quire Sans Pro Light" w:hAnsi="Quire Sans Pro Light"/>
          <w:szCs w:val="28"/>
        </w:rPr>
        <w:t xml:space="preserve">             </w:t>
      </w:r>
      <w:r w:rsidR="00BA6247" w:rsidRPr="00BA6247">
        <w:rPr>
          <w:rFonts w:asciiTheme="minorHAnsi" w:hAnsiTheme="minorHAnsi"/>
          <w:sz w:val="22"/>
          <w:szCs w:val="28"/>
        </w:rPr>
        <w:t>© Markus Siedler</w:t>
      </w:r>
    </w:p>
    <w:p w:rsidR="00E8123E" w:rsidRPr="005B36C5" w:rsidRDefault="00E812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8123E" w:rsidRPr="005B36C5" w:rsidRDefault="005A29E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8123E" w:rsidRPr="005B36C5" w:rsidRDefault="00E812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8123E" w:rsidRPr="005B36C5" w:rsidRDefault="00E8123E" w:rsidP="001164EF">
      <w:pPr>
        <w:ind w:right="851"/>
        <w:rPr>
          <w:rFonts w:ascii="Quire Sans Pro Light" w:hAnsi="Quire Sans Pro Light"/>
          <w:u w:val="single"/>
        </w:rPr>
      </w:pPr>
    </w:p>
    <w:p w:rsidR="00E8123E" w:rsidRPr="005B36C5" w:rsidRDefault="005A29E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bookmarkStart w:id="0" w:name="_GoBack"/>
      <w:bookmarkEnd w:id="0"/>
    </w:p>
    <w:p w:rsidR="00E8123E" w:rsidRPr="005B36C5" w:rsidRDefault="00E812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8123E" w:rsidRPr="005B36C5" w:rsidRDefault="005A29E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8123E" w:rsidRPr="005B36C5" w:rsidRDefault="00E8123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8123E" w:rsidRPr="00AC1BFB" w:rsidRDefault="00E8123E" w:rsidP="00842974">
      <w:pPr>
        <w:tabs>
          <w:tab w:val="left" w:pos="9000"/>
        </w:tabs>
        <w:ind w:right="226"/>
        <w:rPr>
          <w:rFonts w:ascii="Quire Sans Pro Light" w:hAnsi="Quire Sans Pro Light" w:cs="Calibri"/>
          <w:sz w:val="22"/>
          <w:szCs w:val="22"/>
        </w:rPr>
      </w:pPr>
    </w:p>
    <w:p w:rsidR="00E8123E" w:rsidRPr="00AD7145" w:rsidRDefault="00E8123E" w:rsidP="00842974">
      <w:pPr>
        <w:tabs>
          <w:tab w:val="left" w:pos="9000"/>
        </w:tabs>
        <w:ind w:right="226"/>
        <w:rPr>
          <w:rFonts w:ascii="Quire Sans Pro" w:hAnsi="Quire Sans Pro" w:cs="Calibri"/>
          <w:b/>
          <w:sz w:val="22"/>
          <w:szCs w:val="22"/>
        </w:rPr>
      </w:pPr>
    </w:p>
    <w:p w:rsidR="00E8123E" w:rsidRDefault="00E8123E">
      <w:pPr>
        <w:sectPr w:rsidR="00E8123E" w:rsidSect="00E8123E">
          <w:headerReference w:type="default" r:id="rId12"/>
          <w:pgSz w:w="11906" w:h="16838"/>
          <w:pgMar w:top="851" w:right="1417" w:bottom="1134" w:left="1417" w:header="708" w:footer="708" w:gutter="0"/>
          <w:pgNumType w:start="1"/>
          <w:cols w:space="708"/>
          <w:docGrid w:linePitch="360"/>
        </w:sectPr>
      </w:pPr>
    </w:p>
    <w:p w:rsidR="00E8123E" w:rsidRDefault="00E8123E"/>
    <w:sectPr w:rsidR="00E8123E" w:rsidSect="00E8123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3E" w:rsidRDefault="00E8123E" w:rsidP="00A923F4">
      <w:r>
        <w:separator/>
      </w:r>
    </w:p>
  </w:endnote>
  <w:endnote w:type="continuationSeparator" w:id="0">
    <w:p w:rsidR="00E8123E" w:rsidRDefault="00E8123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3E" w:rsidRDefault="00E8123E" w:rsidP="00A923F4">
      <w:r>
        <w:separator/>
      </w:r>
    </w:p>
  </w:footnote>
  <w:footnote w:type="continuationSeparator" w:id="0">
    <w:p w:rsidR="00E8123E" w:rsidRDefault="00E8123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3E" w:rsidRDefault="00E8123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0" w:rsidRDefault="00ED77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5BFC"/>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A29E5"/>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6247"/>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8123E"/>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draun-dani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D8BE-B487-45E3-A611-1DCBDEAE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E0895748.dotm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2019-12-12T14:10:00Z</dcterms:created>
  <dcterms:modified xsi:type="dcterms:W3CDTF">2020-02-21T15:58:00Z</dcterms:modified>
</cp:coreProperties>
</file>