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D1D" w:rsidRPr="00A66A17" w:rsidRDefault="00457D1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57D1D" w:rsidRPr="005725F6" w:rsidRDefault="00457D1D"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Die fliehenden Schatten von Cölln</w:t>
      </w:r>
      <w:r w:rsidRPr="005725F6">
        <w:rPr>
          <w:rFonts w:ascii="Calibri" w:hAnsi="Calibri" w:cs="Calibri"/>
          <w:b/>
          <w:sz w:val="22"/>
          <w:szCs w:val="22"/>
        </w:rPr>
        <w:t xml:space="preserve">« von </w:t>
      </w:r>
      <w:r w:rsidRPr="006414B4">
        <w:rPr>
          <w:rFonts w:ascii="Calibri" w:hAnsi="Calibri" w:cs="Calibri"/>
          <w:b/>
          <w:noProof/>
          <w:sz w:val="22"/>
          <w:szCs w:val="22"/>
        </w:rPr>
        <w:t>Daniela Wander</w:t>
      </w:r>
    </w:p>
    <w:p w:rsidR="00457D1D" w:rsidRDefault="00457D1D"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457D1D" w:rsidRDefault="00457D1D" w:rsidP="001164EF">
      <w:pPr>
        <w:ind w:right="851"/>
        <w:rPr>
          <w:rFonts w:ascii="Calibri" w:hAnsi="Calibri" w:cs="Calibri"/>
          <w:sz w:val="22"/>
          <w:szCs w:val="22"/>
        </w:rPr>
      </w:pPr>
    </w:p>
    <w:p w:rsidR="00457D1D" w:rsidRPr="001164EF" w:rsidRDefault="00457D1D" w:rsidP="001164EF">
      <w:pPr>
        <w:pStyle w:val="Textkrper2"/>
        <w:tabs>
          <w:tab w:val="left" w:pos="8460"/>
        </w:tabs>
        <w:ind w:right="851"/>
        <w:rPr>
          <w:rFonts w:ascii="Calibri" w:hAnsi="Calibri" w:cs="Calibri"/>
          <w:sz w:val="22"/>
          <w:szCs w:val="22"/>
        </w:rPr>
      </w:pPr>
    </w:p>
    <w:p w:rsidR="00457D1D" w:rsidRPr="001164EF" w:rsidRDefault="000119F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Auf der Suche nach Gerechtigkeit</w:t>
      </w:r>
      <w:r w:rsidR="00457D1D" w:rsidRPr="001164EF">
        <w:rPr>
          <w:rFonts w:ascii="Calibri" w:hAnsi="Calibri" w:cs="Calibri"/>
          <w:szCs w:val="32"/>
        </w:rPr>
        <w:br/>
      </w:r>
      <w:r>
        <w:rPr>
          <w:rFonts w:ascii="Calibri" w:hAnsi="Calibri" w:cs="Calibri"/>
          <w:sz w:val="22"/>
          <w:szCs w:val="22"/>
        </w:rPr>
        <w:t xml:space="preserve">Daniela </w:t>
      </w:r>
      <w:proofErr w:type="spellStart"/>
      <w:r>
        <w:rPr>
          <w:rFonts w:ascii="Calibri" w:hAnsi="Calibri" w:cs="Calibri"/>
          <w:sz w:val="22"/>
          <w:szCs w:val="22"/>
        </w:rPr>
        <w:t>Wanders</w:t>
      </w:r>
      <w:proofErr w:type="spellEnd"/>
      <w:r>
        <w:rPr>
          <w:rFonts w:ascii="Calibri" w:hAnsi="Calibri" w:cs="Calibri"/>
          <w:sz w:val="22"/>
          <w:szCs w:val="22"/>
        </w:rPr>
        <w:t xml:space="preserve"> neuer historischen Roman zur Zeit des Kölner Schiedsspruchs</w:t>
      </w:r>
    </w:p>
    <w:p w:rsidR="00457D1D" w:rsidRDefault="007063DA" w:rsidP="000F45B4">
      <w:pPr>
        <w:tabs>
          <w:tab w:val="left" w:pos="9000"/>
        </w:tabs>
        <w:spacing w:before="120" w:line="276" w:lineRule="auto"/>
        <w:ind w:right="850"/>
        <w:rPr>
          <w:rFonts w:ascii="Calibri" w:hAnsi="Calibri" w:cs="Calibri"/>
          <w:sz w:val="22"/>
          <w:szCs w:val="22"/>
        </w:rPr>
      </w:pPr>
      <w:r w:rsidRPr="007063DA">
        <w:rPr>
          <w:rFonts w:ascii="Calibri" w:hAnsi="Calibri" w:cs="Calibri"/>
          <w:sz w:val="22"/>
          <w:szCs w:val="22"/>
        </w:rPr>
        <w:t xml:space="preserve">Der römisch-deutsche König Maximilian ruft 1505 in </w:t>
      </w:r>
      <w:proofErr w:type="spellStart"/>
      <w:r w:rsidRPr="007063DA">
        <w:rPr>
          <w:rFonts w:ascii="Calibri" w:hAnsi="Calibri" w:cs="Calibri"/>
          <w:sz w:val="22"/>
          <w:szCs w:val="22"/>
        </w:rPr>
        <w:t>Cölln</w:t>
      </w:r>
      <w:proofErr w:type="spellEnd"/>
      <w:r w:rsidRPr="007063DA">
        <w:rPr>
          <w:rFonts w:ascii="Calibri" w:hAnsi="Calibri" w:cs="Calibri"/>
          <w:sz w:val="22"/>
          <w:szCs w:val="22"/>
        </w:rPr>
        <w:t xml:space="preserve"> den Reichstag zusammen, um den Landshuter Erbfolgekrieg zu entscheiden. Vor diesem Hintergrund siedelt Daniela </w:t>
      </w:r>
      <w:proofErr w:type="spellStart"/>
      <w:r w:rsidRPr="007063DA">
        <w:rPr>
          <w:rFonts w:ascii="Calibri" w:hAnsi="Calibri" w:cs="Calibri"/>
          <w:sz w:val="22"/>
          <w:szCs w:val="22"/>
        </w:rPr>
        <w:t>Wander</w:t>
      </w:r>
      <w:proofErr w:type="spellEnd"/>
      <w:r w:rsidRPr="007063DA">
        <w:rPr>
          <w:rFonts w:ascii="Calibri" w:hAnsi="Calibri" w:cs="Calibri"/>
          <w:sz w:val="22"/>
          <w:szCs w:val="22"/>
        </w:rPr>
        <w:t xml:space="preserve"> ihren neuen historischen Kriminalroman »Die fliehenden Schatten von </w:t>
      </w:r>
      <w:proofErr w:type="spellStart"/>
      <w:r w:rsidRPr="007063DA">
        <w:rPr>
          <w:rFonts w:ascii="Calibri" w:hAnsi="Calibri" w:cs="Calibri"/>
          <w:sz w:val="22"/>
          <w:szCs w:val="22"/>
        </w:rPr>
        <w:t>Cölln</w:t>
      </w:r>
      <w:proofErr w:type="spellEnd"/>
      <w:r w:rsidRPr="007063DA">
        <w:rPr>
          <w:rFonts w:ascii="Calibri" w:hAnsi="Calibri" w:cs="Calibri"/>
          <w:sz w:val="22"/>
          <w:szCs w:val="22"/>
        </w:rPr>
        <w:t xml:space="preserve">« an. Das Schicksal führt die Patriziertochter </w:t>
      </w:r>
      <w:proofErr w:type="spellStart"/>
      <w:r w:rsidRPr="007063DA">
        <w:rPr>
          <w:rFonts w:ascii="Calibri" w:hAnsi="Calibri" w:cs="Calibri"/>
          <w:sz w:val="22"/>
          <w:szCs w:val="22"/>
        </w:rPr>
        <w:t>Karysa</w:t>
      </w:r>
      <w:proofErr w:type="spellEnd"/>
      <w:r w:rsidRPr="007063DA">
        <w:rPr>
          <w:rFonts w:ascii="Calibri" w:hAnsi="Calibri" w:cs="Calibri"/>
          <w:sz w:val="22"/>
          <w:szCs w:val="22"/>
        </w:rPr>
        <w:t xml:space="preserve"> </w:t>
      </w:r>
      <w:proofErr w:type="spellStart"/>
      <w:r w:rsidRPr="007063DA">
        <w:rPr>
          <w:rFonts w:ascii="Calibri" w:hAnsi="Calibri" w:cs="Calibri"/>
          <w:sz w:val="22"/>
          <w:szCs w:val="22"/>
        </w:rPr>
        <w:t>Mylius</w:t>
      </w:r>
      <w:proofErr w:type="spellEnd"/>
      <w:r w:rsidRPr="007063DA">
        <w:rPr>
          <w:rFonts w:ascii="Calibri" w:hAnsi="Calibri" w:cs="Calibri"/>
          <w:sz w:val="22"/>
          <w:szCs w:val="22"/>
        </w:rPr>
        <w:t xml:space="preserve">, den Söldner Sander von </w:t>
      </w:r>
      <w:proofErr w:type="spellStart"/>
      <w:r w:rsidRPr="007063DA">
        <w:rPr>
          <w:rFonts w:ascii="Calibri" w:hAnsi="Calibri" w:cs="Calibri"/>
          <w:sz w:val="22"/>
          <w:szCs w:val="22"/>
        </w:rPr>
        <w:t>Dreyenfeld</w:t>
      </w:r>
      <w:proofErr w:type="spellEnd"/>
      <w:r w:rsidRPr="007063DA">
        <w:rPr>
          <w:rFonts w:ascii="Calibri" w:hAnsi="Calibri" w:cs="Calibri"/>
          <w:sz w:val="22"/>
          <w:szCs w:val="22"/>
        </w:rPr>
        <w:t xml:space="preserve">, den Adelige Arnulf von </w:t>
      </w:r>
      <w:proofErr w:type="spellStart"/>
      <w:r w:rsidRPr="007063DA">
        <w:rPr>
          <w:rFonts w:ascii="Calibri" w:hAnsi="Calibri" w:cs="Calibri"/>
          <w:sz w:val="22"/>
          <w:szCs w:val="22"/>
        </w:rPr>
        <w:t>Zenzberg</w:t>
      </w:r>
      <w:proofErr w:type="spellEnd"/>
      <w:r w:rsidRPr="007063DA">
        <w:rPr>
          <w:rFonts w:ascii="Calibri" w:hAnsi="Calibri" w:cs="Calibri"/>
          <w:sz w:val="22"/>
          <w:szCs w:val="22"/>
        </w:rPr>
        <w:t xml:space="preserve"> und die Schankmagd Marleen an den Fundort der Leiche eines Adeligen. Sie schließen sich zusammen, um mithilfe ihrer jeweiligen Verbindungen den Mörder zu finden. Als eine Lösung fast unmöglich scheint, lenken sie ihre Ermittlungen in eine unerwartete, erschreckende Richtung. Daniela </w:t>
      </w:r>
      <w:proofErr w:type="spellStart"/>
      <w:r w:rsidRPr="007063DA">
        <w:rPr>
          <w:rFonts w:ascii="Calibri" w:hAnsi="Calibri" w:cs="Calibri"/>
          <w:sz w:val="22"/>
          <w:szCs w:val="22"/>
        </w:rPr>
        <w:t>Wander</w:t>
      </w:r>
      <w:proofErr w:type="spellEnd"/>
      <w:r w:rsidRPr="007063DA">
        <w:rPr>
          <w:rFonts w:ascii="Calibri" w:hAnsi="Calibri" w:cs="Calibri"/>
          <w:sz w:val="22"/>
          <w:szCs w:val="22"/>
        </w:rPr>
        <w:t xml:space="preserve"> gibt interessante Einblicke in das Leben der unterschiedlichen Stände im beginnenden 16. Jahrhundert und verbindet sie mit individuellen Charakteren und einem spannenden Kriminalfall. Vor dem historischen Hintergrund illustriert sie, wie schnell eine einzige unbedachte Handlung Leben verändern kann.</w:t>
      </w:r>
    </w:p>
    <w:p w:rsidR="00457D1D" w:rsidRDefault="00457D1D" w:rsidP="000F45B4">
      <w:pPr>
        <w:tabs>
          <w:tab w:val="left" w:pos="9000"/>
        </w:tabs>
        <w:spacing w:before="120" w:line="276" w:lineRule="auto"/>
        <w:ind w:right="850"/>
        <w:rPr>
          <w:rFonts w:ascii="Calibri" w:hAnsi="Calibri" w:cs="Calibri"/>
          <w:sz w:val="22"/>
          <w:szCs w:val="22"/>
        </w:rPr>
      </w:pPr>
    </w:p>
    <w:p w:rsidR="00457D1D" w:rsidRPr="002B767E" w:rsidRDefault="00457D1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57D1D" w:rsidRDefault="00457D1D"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Cölln 1505. Soldaten, Spielleute und Beutelschneider machen die Gassen und Tavernen der Rheinmetropole unsicher, sie sind zusammen mit den Fürsten zum Reichstag in die Domstadt gereist. Die Obrigkeit ist mit dem Treiben heillos überfordert und als die Leiche eines Unbekannten auftaucht, ist das Interesse an einer Aufklärung des Todesfalls gering. Die Patriziertochter Karysa, der Söldner Sander, Graf Zenzberg und die Schankmagd Marleen, die am Tatort zufällig zusammentreffen, nehmen die Sache in die Hand, um die Gunst des Königs zu gewinnen. Doch auch sie haben Geheimnisse …</w:t>
      </w:r>
    </w:p>
    <w:p w:rsidR="00457D1D" w:rsidRDefault="00457D1D" w:rsidP="000F45B4">
      <w:pPr>
        <w:tabs>
          <w:tab w:val="left" w:pos="9000"/>
        </w:tabs>
        <w:spacing w:before="120" w:line="276" w:lineRule="auto"/>
        <w:ind w:right="850"/>
        <w:rPr>
          <w:rFonts w:ascii="Calibri" w:hAnsi="Calibri" w:cs="Calibri"/>
          <w:sz w:val="22"/>
          <w:szCs w:val="22"/>
        </w:rPr>
      </w:pPr>
    </w:p>
    <w:p w:rsidR="00457D1D" w:rsidRPr="00F81D87" w:rsidRDefault="00457D1D" w:rsidP="000F45B4">
      <w:pPr>
        <w:tabs>
          <w:tab w:val="left" w:pos="9000"/>
        </w:tabs>
        <w:spacing w:before="120" w:line="276" w:lineRule="auto"/>
        <w:ind w:right="850"/>
        <w:rPr>
          <w:rFonts w:ascii="Calibri" w:hAnsi="Calibri" w:cs="Calibri"/>
          <w:b/>
          <w:sz w:val="22"/>
          <w:szCs w:val="22"/>
        </w:rPr>
      </w:pPr>
      <w:r w:rsidRPr="006414B4">
        <w:rPr>
          <w:rFonts w:ascii="Calibri" w:hAnsi="Calibri" w:cs="Calibri"/>
          <w:b/>
          <w:noProof/>
          <w:sz w:val="22"/>
          <w:szCs w:val="22"/>
        </w:rPr>
        <w:t>Die Autorin</w:t>
      </w:r>
    </w:p>
    <w:p w:rsidR="00457D1D" w:rsidRPr="00C008CA" w:rsidRDefault="00457D1D"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Daniela Wander wurde in Köln geboren, wo sie aufwuchs und lange Zeit gelebt hat. Nach dem Studium der Kunstgeschichte und Ethnologie in Hamburg und Köln arbeitete sie als Kunstexpertin in einem großen Versicherungsunternehmen. Heute wohnt sie mit ihrem Mann in Düsseldorf.</w:t>
      </w:r>
    </w:p>
    <w:p w:rsidR="00457D1D" w:rsidRPr="00C008CA" w:rsidRDefault="00457D1D" w:rsidP="000F45B4">
      <w:pPr>
        <w:tabs>
          <w:tab w:val="left" w:pos="9000"/>
        </w:tabs>
        <w:spacing w:before="120" w:line="276" w:lineRule="auto"/>
        <w:ind w:right="850"/>
        <w:rPr>
          <w:rFonts w:ascii="Calibri" w:hAnsi="Calibri" w:cs="Calibri"/>
          <w:sz w:val="22"/>
          <w:szCs w:val="22"/>
        </w:rPr>
      </w:pPr>
    </w:p>
    <w:p w:rsidR="00457D1D" w:rsidRPr="00C008CA" w:rsidRDefault="00457D1D" w:rsidP="003A2E32">
      <w:pPr>
        <w:tabs>
          <w:tab w:val="left" w:pos="9000"/>
        </w:tabs>
        <w:ind w:right="851"/>
        <w:rPr>
          <w:rFonts w:ascii="Calibri" w:hAnsi="Calibri" w:cs="Calibri"/>
          <w:b/>
          <w:sz w:val="22"/>
          <w:szCs w:val="22"/>
        </w:rPr>
      </w:pPr>
    </w:p>
    <w:p w:rsidR="00457D1D" w:rsidRPr="002A5144" w:rsidRDefault="00457D1D" w:rsidP="003A2E32">
      <w:pPr>
        <w:tabs>
          <w:tab w:val="left" w:pos="9000"/>
        </w:tabs>
        <w:ind w:right="851"/>
        <w:rPr>
          <w:rFonts w:ascii="Calibri" w:hAnsi="Calibri" w:cs="Calibri"/>
          <w:b/>
          <w:sz w:val="22"/>
          <w:szCs w:val="22"/>
        </w:rPr>
      </w:pPr>
      <w:r w:rsidRPr="006414B4">
        <w:rPr>
          <w:rFonts w:ascii="Calibri" w:hAnsi="Calibri" w:cs="Calibri"/>
          <w:b/>
          <w:noProof/>
          <w:sz w:val="22"/>
          <w:szCs w:val="22"/>
        </w:rPr>
        <w:t>Die fliehenden Schatten von Cölln</w:t>
      </w:r>
    </w:p>
    <w:p w:rsidR="00457D1D" w:rsidRPr="002A5144" w:rsidRDefault="00457D1D" w:rsidP="003A2E32">
      <w:pPr>
        <w:tabs>
          <w:tab w:val="left" w:pos="9000"/>
        </w:tabs>
        <w:ind w:right="851"/>
        <w:rPr>
          <w:rFonts w:ascii="Calibri" w:hAnsi="Calibri" w:cs="Calibri"/>
          <w:b/>
          <w:sz w:val="22"/>
          <w:szCs w:val="22"/>
        </w:rPr>
      </w:pPr>
      <w:r w:rsidRPr="006414B4">
        <w:rPr>
          <w:rFonts w:ascii="Calibri" w:hAnsi="Calibri" w:cs="Calibri"/>
          <w:b/>
          <w:noProof/>
          <w:sz w:val="22"/>
          <w:szCs w:val="22"/>
        </w:rPr>
        <w:t>Daniela Wander</w:t>
      </w:r>
    </w:p>
    <w:p w:rsidR="00457D1D" w:rsidRPr="002A5144" w:rsidRDefault="00457D1D"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471</w:t>
      </w:r>
      <w:r w:rsidRPr="002A5144">
        <w:rPr>
          <w:rFonts w:ascii="Calibri" w:hAnsi="Calibri" w:cs="Calibri"/>
          <w:b/>
          <w:bCs/>
          <w:sz w:val="22"/>
          <w:szCs w:val="22"/>
        </w:rPr>
        <w:t xml:space="preserve"> Seiten</w:t>
      </w:r>
    </w:p>
    <w:p w:rsidR="00457D1D" w:rsidRPr="000B6A34" w:rsidRDefault="00457D1D" w:rsidP="00CF00FE">
      <w:pPr>
        <w:tabs>
          <w:tab w:val="left" w:pos="9000"/>
        </w:tabs>
        <w:ind w:right="851"/>
        <w:rPr>
          <w:rFonts w:ascii="Calibri" w:hAnsi="Calibri" w:cs="Calibri"/>
          <w:b/>
          <w:bCs/>
          <w:sz w:val="22"/>
          <w:szCs w:val="22"/>
          <w:lang w:val="fr-FR"/>
        </w:rPr>
      </w:pPr>
      <w:r w:rsidRPr="000B6A34">
        <w:rPr>
          <w:rFonts w:ascii="Calibri" w:hAnsi="Calibri" w:cs="Calibri"/>
          <w:b/>
          <w:bCs/>
          <w:sz w:val="22"/>
          <w:szCs w:val="22"/>
          <w:lang w:val="fr-FR"/>
        </w:rPr>
        <w:t xml:space="preserve">EUR </w:t>
      </w:r>
      <w:r w:rsidRPr="000B6A34">
        <w:rPr>
          <w:rFonts w:ascii="Calibri" w:hAnsi="Calibri" w:cs="Calibri"/>
          <w:b/>
          <w:bCs/>
          <w:noProof/>
          <w:sz w:val="22"/>
          <w:szCs w:val="22"/>
          <w:lang w:val="fr-FR"/>
        </w:rPr>
        <w:t>14</w:t>
      </w:r>
      <w:r w:rsidRPr="000B6A34">
        <w:rPr>
          <w:rFonts w:ascii="Calibri" w:hAnsi="Calibri" w:cs="Calibri"/>
          <w:b/>
          <w:bCs/>
          <w:sz w:val="22"/>
          <w:szCs w:val="22"/>
          <w:lang w:val="fr-FR"/>
        </w:rPr>
        <w:t xml:space="preserve">,00 [D] / EUR </w:t>
      </w:r>
      <w:r w:rsidRPr="000B6A34">
        <w:rPr>
          <w:rFonts w:ascii="Calibri" w:hAnsi="Calibri" w:cs="Calibri"/>
          <w:b/>
          <w:bCs/>
          <w:noProof/>
          <w:sz w:val="22"/>
          <w:szCs w:val="22"/>
          <w:lang w:val="fr-FR"/>
        </w:rPr>
        <w:t>14,4</w:t>
      </w:r>
      <w:r w:rsidRPr="000B6A34">
        <w:rPr>
          <w:rFonts w:ascii="Calibri" w:hAnsi="Calibri" w:cs="Calibri"/>
          <w:b/>
          <w:bCs/>
          <w:sz w:val="22"/>
          <w:szCs w:val="22"/>
          <w:lang w:val="fr-FR"/>
        </w:rPr>
        <w:t>0 [A]</w:t>
      </w:r>
    </w:p>
    <w:p w:rsidR="00457D1D" w:rsidRPr="000B6A34" w:rsidRDefault="00457D1D" w:rsidP="00CF00FE">
      <w:pPr>
        <w:tabs>
          <w:tab w:val="left" w:pos="9000"/>
        </w:tabs>
        <w:ind w:right="851"/>
        <w:rPr>
          <w:rFonts w:ascii="Calibri" w:hAnsi="Calibri" w:cs="Calibri"/>
          <w:b/>
          <w:bCs/>
          <w:sz w:val="22"/>
          <w:szCs w:val="22"/>
          <w:lang w:val="fr-FR"/>
        </w:rPr>
      </w:pPr>
      <w:r w:rsidRPr="000B6A34">
        <w:rPr>
          <w:rFonts w:ascii="Calibri" w:hAnsi="Calibri" w:cs="Calibri"/>
          <w:b/>
          <w:bCs/>
          <w:sz w:val="22"/>
          <w:szCs w:val="22"/>
          <w:lang w:val="fr-FR"/>
        </w:rPr>
        <w:t xml:space="preserve">ISBN </w:t>
      </w:r>
      <w:r w:rsidRPr="000B6A34">
        <w:rPr>
          <w:rFonts w:ascii="Calibri" w:hAnsi="Calibri" w:cs="Calibri"/>
          <w:b/>
          <w:bCs/>
          <w:noProof/>
          <w:sz w:val="22"/>
          <w:szCs w:val="22"/>
          <w:lang w:val="fr-FR"/>
        </w:rPr>
        <w:t>978-3-8392-2553-0</w:t>
      </w:r>
    </w:p>
    <w:p w:rsidR="00457D1D" w:rsidRPr="001164EF" w:rsidRDefault="00457D1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bookmarkStart w:id="0" w:name="_GoBack"/>
      <w:r w:rsidR="000B6A34">
        <w:rPr>
          <w:noProof/>
        </w:rPr>
        <w:lastRenderedPageBreak/>
        <w:drawing>
          <wp:anchor distT="0" distB="0" distL="114300" distR="114300" simplePos="0" relativeHeight="251660288" behindDoc="1" locked="0" layoutInCell="1" allowOverlap="1">
            <wp:simplePos x="0" y="0"/>
            <wp:positionH relativeFrom="column">
              <wp:posOffset>4405630</wp:posOffset>
            </wp:positionH>
            <wp:positionV relativeFrom="paragraph">
              <wp:posOffset>32385</wp:posOffset>
            </wp:positionV>
            <wp:extent cx="1400175" cy="2342111"/>
            <wp:effectExtent l="0" t="0" r="0" b="1270"/>
            <wp:wrapNone/>
            <wp:docPr id="4" name="Grafik 4" descr="Die fliehenden Schatten von Cöll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fliehenden Schatten von Cöll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2342111"/>
                    </a:xfrm>
                    <a:prstGeom prst="rect">
                      <a:avLst/>
                    </a:prstGeom>
                    <a:noFill/>
                    <a:ln>
                      <a:noFill/>
                    </a:ln>
                  </pic:spPr>
                </pic:pic>
              </a:graphicData>
            </a:graphic>
          </wp:anchor>
        </w:drawing>
      </w:r>
      <w:bookmarkEnd w:id="0"/>
      <w:r w:rsidRPr="001164EF">
        <w:rPr>
          <w:rFonts w:ascii="Calibri" w:hAnsi="Calibri" w:cs="Calibri"/>
          <w:b/>
          <w:sz w:val="22"/>
          <w:szCs w:val="22"/>
        </w:rPr>
        <w:t xml:space="preserve">Kontaktadresse: </w:t>
      </w:r>
    </w:p>
    <w:p w:rsidR="00457D1D" w:rsidRDefault="000B6A34"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2157730</wp:posOffset>
                </wp:positionH>
                <wp:positionV relativeFrom="page">
                  <wp:posOffset>914400</wp:posOffset>
                </wp:positionV>
                <wp:extent cx="16192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D1D" w:rsidRPr="001164EF" w:rsidRDefault="00457D1D" w:rsidP="00842974">
                            <w:pPr>
                              <w:ind w:right="-65"/>
                              <w:rPr>
                                <w:rFonts w:ascii="Calibri" w:hAnsi="Calibri"/>
                                <w:b/>
                                <w:sz w:val="22"/>
                                <w:szCs w:val="22"/>
                              </w:rPr>
                            </w:pPr>
                            <w:r w:rsidRPr="001164EF">
                              <w:rPr>
                                <w:rFonts w:ascii="Calibri" w:hAnsi="Calibri"/>
                                <w:b/>
                                <w:sz w:val="22"/>
                                <w:szCs w:val="22"/>
                              </w:rPr>
                              <w:t>Download-Hinweis:</w:t>
                            </w:r>
                          </w:p>
                          <w:p w:rsidR="00457D1D" w:rsidRPr="001164EF" w:rsidRDefault="00457D1D" w:rsidP="00842974">
                            <w:pPr>
                              <w:ind w:right="-65"/>
                              <w:rPr>
                                <w:rFonts w:ascii="Calibri" w:hAnsi="Calibri"/>
                                <w:sz w:val="22"/>
                                <w:szCs w:val="22"/>
                              </w:rPr>
                            </w:pPr>
                            <w:r w:rsidRPr="001164EF">
                              <w:rPr>
                                <w:rFonts w:ascii="Calibri" w:hAnsi="Calibri"/>
                                <w:sz w:val="22"/>
                                <w:szCs w:val="22"/>
                              </w:rPr>
                              <w:t>Auf unserer Website</w:t>
                            </w:r>
                          </w:p>
                          <w:p w:rsidR="00457D1D" w:rsidRPr="001164EF" w:rsidRDefault="00457D1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57D1D" w:rsidRPr="001164EF" w:rsidRDefault="00457D1D" w:rsidP="00842974">
                            <w:pPr>
                              <w:ind w:right="-65"/>
                              <w:rPr>
                                <w:rFonts w:ascii="Calibri" w:hAnsi="Calibri"/>
                                <w:sz w:val="22"/>
                                <w:szCs w:val="22"/>
                              </w:rPr>
                            </w:pPr>
                            <w:r w:rsidRPr="001164EF">
                              <w:rPr>
                                <w:rFonts w:ascii="Calibri" w:hAnsi="Calibri"/>
                                <w:sz w:val="22"/>
                                <w:szCs w:val="22"/>
                              </w:rPr>
                              <w:t>- diese Pressemitteilung</w:t>
                            </w:r>
                          </w:p>
                          <w:p w:rsidR="00457D1D" w:rsidRPr="001164EF" w:rsidRDefault="00457D1D" w:rsidP="00842974">
                            <w:pPr>
                              <w:ind w:right="-65"/>
                              <w:rPr>
                                <w:rFonts w:ascii="Calibri" w:hAnsi="Calibri"/>
                                <w:sz w:val="22"/>
                                <w:szCs w:val="22"/>
                              </w:rPr>
                            </w:pPr>
                            <w:r w:rsidRPr="001164EF">
                              <w:rPr>
                                <w:rFonts w:ascii="Calibri" w:hAnsi="Calibri"/>
                                <w:sz w:val="22"/>
                                <w:szCs w:val="22"/>
                              </w:rPr>
                              <w:t>- die Coverabbildung</w:t>
                            </w:r>
                          </w:p>
                          <w:p w:rsidR="00457D1D" w:rsidRPr="001164EF" w:rsidRDefault="00457D1D" w:rsidP="00842974">
                            <w:pPr>
                              <w:ind w:right="-65"/>
                              <w:rPr>
                                <w:rFonts w:ascii="Calibri" w:hAnsi="Calibri"/>
                                <w:sz w:val="22"/>
                                <w:szCs w:val="22"/>
                              </w:rPr>
                            </w:pPr>
                            <w:r w:rsidRPr="001164EF">
                              <w:rPr>
                                <w:rFonts w:ascii="Calibri" w:hAnsi="Calibri"/>
                                <w:sz w:val="22"/>
                                <w:szCs w:val="22"/>
                              </w:rPr>
                              <w:t>- das Autorenfoto</w:t>
                            </w:r>
                          </w:p>
                          <w:p w:rsidR="00457D1D" w:rsidRPr="004915C1" w:rsidRDefault="00457D1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9.9pt;margin-top:1in;width:1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ET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" stroked="f">
                <v:textbox>
                  <w:txbxContent>
                    <w:p w:rsidR="00457D1D" w:rsidRPr="001164EF" w:rsidRDefault="00457D1D" w:rsidP="00842974">
                      <w:pPr>
                        <w:ind w:right="-65"/>
                        <w:rPr>
                          <w:rFonts w:ascii="Calibri" w:hAnsi="Calibri"/>
                          <w:b/>
                          <w:sz w:val="22"/>
                          <w:szCs w:val="22"/>
                        </w:rPr>
                      </w:pPr>
                      <w:r w:rsidRPr="001164EF">
                        <w:rPr>
                          <w:rFonts w:ascii="Calibri" w:hAnsi="Calibri"/>
                          <w:b/>
                          <w:sz w:val="22"/>
                          <w:szCs w:val="22"/>
                        </w:rPr>
                        <w:t>Download-Hinweis:</w:t>
                      </w:r>
                    </w:p>
                    <w:p w:rsidR="00457D1D" w:rsidRPr="001164EF" w:rsidRDefault="00457D1D" w:rsidP="00842974">
                      <w:pPr>
                        <w:ind w:right="-65"/>
                        <w:rPr>
                          <w:rFonts w:ascii="Calibri" w:hAnsi="Calibri"/>
                          <w:sz w:val="22"/>
                          <w:szCs w:val="22"/>
                        </w:rPr>
                      </w:pPr>
                      <w:r w:rsidRPr="001164EF">
                        <w:rPr>
                          <w:rFonts w:ascii="Calibri" w:hAnsi="Calibri"/>
                          <w:sz w:val="22"/>
                          <w:szCs w:val="22"/>
                        </w:rPr>
                        <w:t>Auf unserer Website</w:t>
                      </w:r>
                    </w:p>
                    <w:p w:rsidR="00457D1D" w:rsidRPr="001164EF" w:rsidRDefault="00457D1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57D1D" w:rsidRPr="001164EF" w:rsidRDefault="00457D1D" w:rsidP="00842974">
                      <w:pPr>
                        <w:ind w:right="-65"/>
                        <w:rPr>
                          <w:rFonts w:ascii="Calibri" w:hAnsi="Calibri"/>
                          <w:sz w:val="22"/>
                          <w:szCs w:val="22"/>
                        </w:rPr>
                      </w:pPr>
                      <w:r w:rsidRPr="001164EF">
                        <w:rPr>
                          <w:rFonts w:ascii="Calibri" w:hAnsi="Calibri"/>
                          <w:sz w:val="22"/>
                          <w:szCs w:val="22"/>
                        </w:rPr>
                        <w:t>- diese Pressemitteilung</w:t>
                      </w:r>
                    </w:p>
                    <w:p w:rsidR="00457D1D" w:rsidRPr="001164EF" w:rsidRDefault="00457D1D" w:rsidP="00842974">
                      <w:pPr>
                        <w:ind w:right="-65"/>
                        <w:rPr>
                          <w:rFonts w:ascii="Calibri" w:hAnsi="Calibri"/>
                          <w:sz w:val="22"/>
                          <w:szCs w:val="22"/>
                        </w:rPr>
                      </w:pPr>
                      <w:r w:rsidRPr="001164EF">
                        <w:rPr>
                          <w:rFonts w:ascii="Calibri" w:hAnsi="Calibri"/>
                          <w:sz w:val="22"/>
                          <w:szCs w:val="22"/>
                        </w:rPr>
                        <w:t>- die Coverabbildung</w:t>
                      </w:r>
                    </w:p>
                    <w:p w:rsidR="00457D1D" w:rsidRPr="001164EF" w:rsidRDefault="00457D1D" w:rsidP="00842974">
                      <w:pPr>
                        <w:ind w:right="-65"/>
                        <w:rPr>
                          <w:rFonts w:ascii="Calibri" w:hAnsi="Calibri"/>
                          <w:sz w:val="22"/>
                          <w:szCs w:val="22"/>
                        </w:rPr>
                      </w:pPr>
                      <w:r w:rsidRPr="001164EF">
                        <w:rPr>
                          <w:rFonts w:ascii="Calibri" w:hAnsi="Calibri"/>
                          <w:sz w:val="22"/>
                          <w:szCs w:val="22"/>
                        </w:rPr>
                        <w:t>- das Autorenfoto</w:t>
                      </w:r>
                    </w:p>
                    <w:p w:rsidR="00457D1D" w:rsidRPr="004915C1" w:rsidRDefault="00457D1D" w:rsidP="00842974">
                      <w:pPr>
                        <w:rPr>
                          <w:szCs w:val="22"/>
                        </w:rPr>
                      </w:pPr>
                    </w:p>
                  </w:txbxContent>
                </v:textbox>
                <w10:wrap anchory="page"/>
              </v:shape>
            </w:pict>
          </mc:Fallback>
        </mc:AlternateContent>
      </w:r>
    </w:p>
    <w:p w:rsidR="00457D1D" w:rsidRPr="000C3D01" w:rsidRDefault="00457D1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57D1D" w:rsidRPr="001164EF" w:rsidRDefault="00457D1D" w:rsidP="001164EF">
      <w:pPr>
        <w:tabs>
          <w:tab w:val="left" w:pos="9000"/>
        </w:tabs>
        <w:ind w:right="851"/>
        <w:rPr>
          <w:rFonts w:ascii="Calibri" w:hAnsi="Calibri" w:cs="Calibri"/>
          <w:sz w:val="22"/>
          <w:szCs w:val="22"/>
        </w:rPr>
      </w:pPr>
      <w:r>
        <w:rPr>
          <w:rFonts w:ascii="Calibri" w:hAnsi="Calibri" w:cs="Calibri"/>
          <w:sz w:val="22"/>
          <w:szCs w:val="22"/>
        </w:rPr>
        <w:t>Petra Wendler</w:t>
      </w:r>
    </w:p>
    <w:p w:rsidR="00457D1D" w:rsidRPr="001164EF" w:rsidRDefault="00457D1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57D1D" w:rsidRPr="001164EF" w:rsidRDefault="00457D1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57D1D" w:rsidRPr="001164EF" w:rsidRDefault="00457D1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57D1D" w:rsidRPr="00784DDE" w:rsidRDefault="00457D1D"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457D1D" w:rsidRPr="00784DDE" w:rsidRDefault="00457D1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457D1D" w:rsidRPr="001164EF" w:rsidRDefault="00457D1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57D1D" w:rsidRPr="001164EF" w:rsidRDefault="00457D1D" w:rsidP="001164EF">
      <w:pPr>
        <w:tabs>
          <w:tab w:val="left" w:pos="9000"/>
        </w:tabs>
        <w:ind w:right="851"/>
        <w:rPr>
          <w:rFonts w:ascii="Calibri" w:hAnsi="Calibri" w:cs="Calibri"/>
          <w:sz w:val="22"/>
          <w:szCs w:val="22"/>
        </w:rPr>
      </w:pPr>
    </w:p>
    <w:p w:rsidR="00457D1D" w:rsidRPr="001164EF" w:rsidRDefault="00457D1D" w:rsidP="001164EF">
      <w:pPr>
        <w:tabs>
          <w:tab w:val="left" w:pos="9000"/>
        </w:tabs>
        <w:ind w:right="851"/>
        <w:rPr>
          <w:rFonts w:ascii="Calibri" w:hAnsi="Calibri" w:cs="Calibri"/>
          <w:sz w:val="22"/>
          <w:szCs w:val="22"/>
        </w:rPr>
      </w:pPr>
    </w:p>
    <w:p w:rsidR="00457D1D" w:rsidRDefault="00457D1D" w:rsidP="001164EF">
      <w:pPr>
        <w:spacing w:line="360" w:lineRule="auto"/>
        <w:ind w:right="851"/>
        <w:rPr>
          <w:rFonts w:ascii="Calibri" w:hAnsi="Calibri"/>
          <w:b/>
          <w:sz w:val="22"/>
          <w:szCs w:val="22"/>
        </w:rPr>
      </w:pPr>
    </w:p>
    <w:p w:rsidR="00457D1D" w:rsidRPr="001164EF" w:rsidRDefault="000B6A34"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4415155</wp:posOffset>
            </wp:positionH>
            <wp:positionV relativeFrom="paragraph">
              <wp:posOffset>178435</wp:posOffset>
            </wp:positionV>
            <wp:extent cx="1400175" cy="2113942"/>
            <wp:effectExtent l="0" t="0" r="0" b="635"/>
            <wp:wrapNone/>
            <wp:docPr id="5" name="Grafik 5" descr="Daniela Wan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a Wander"/>
                    <pic:cNvPicPr>
                      <a:picLocks noChangeAspect="1" noChangeArrowheads="1"/>
                    </pic:cNvPicPr>
                  </pic:nvPicPr>
                  <pic:blipFill rotWithShape="1">
                    <a:blip r:embed="rId11">
                      <a:extLst>
                        <a:ext uri="{28A0092B-C50C-407E-A947-70E740481C1C}">
                          <a14:useLocalDpi xmlns:a14="http://schemas.microsoft.com/office/drawing/2010/main" val="0"/>
                        </a:ext>
                      </a:extLst>
                    </a:blip>
                    <a:srcRect l="4403" r="3105"/>
                    <a:stretch/>
                  </pic:blipFill>
                  <pic:spPr bwMode="auto">
                    <a:xfrm>
                      <a:off x="0" y="0"/>
                      <a:ext cx="1400175" cy="21139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7D1D" w:rsidRPr="001164EF" w:rsidRDefault="00457D1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B6A34" w:rsidRPr="000B6A34" w:rsidRDefault="00457D1D" w:rsidP="000B6A34">
      <w:pPr>
        <w:numPr>
          <w:ilvl w:val="0"/>
          <w:numId w:val="1"/>
        </w:numPr>
        <w:spacing w:line="276" w:lineRule="auto"/>
        <w:ind w:right="851"/>
        <w:rPr>
          <w:rFonts w:ascii="Calibri" w:hAnsi="Calibri"/>
          <w:sz w:val="22"/>
          <w:szCs w:val="22"/>
        </w:rPr>
      </w:pPr>
      <w:r w:rsidRPr="006414B4">
        <w:rPr>
          <w:rFonts w:ascii="Calibri" w:hAnsi="Calibri"/>
          <w:noProof/>
          <w:sz w:val="22"/>
          <w:szCs w:val="22"/>
        </w:rPr>
        <w:t>Daniela Wander</w:t>
      </w:r>
      <w:r w:rsidRPr="005725F6">
        <w:rPr>
          <w:rFonts w:ascii="Calibri" w:hAnsi="Calibri"/>
          <w:sz w:val="22"/>
          <w:szCs w:val="22"/>
        </w:rPr>
        <w:t xml:space="preserve"> »</w:t>
      </w:r>
      <w:r w:rsidRPr="006414B4">
        <w:rPr>
          <w:rFonts w:ascii="Calibri" w:hAnsi="Calibri"/>
          <w:noProof/>
          <w:sz w:val="22"/>
          <w:szCs w:val="22"/>
        </w:rPr>
        <w:t>Die fliehenden Schatten von Cölln</w:t>
      </w:r>
      <w:r w:rsidRPr="005725F6">
        <w:rPr>
          <w:rFonts w:ascii="Calibri" w:hAnsi="Calibri"/>
          <w:sz w:val="22"/>
          <w:szCs w:val="22"/>
        </w:rPr>
        <w:t>«</w:t>
      </w:r>
    </w:p>
    <w:p w:rsidR="00457D1D" w:rsidRPr="005725F6" w:rsidRDefault="00457D1D" w:rsidP="000B6A34">
      <w:pPr>
        <w:spacing w:line="276" w:lineRule="auto"/>
        <w:ind w:left="780" w:right="851"/>
        <w:rPr>
          <w:rFonts w:ascii="Calibri" w:hAnsi="Calibri"/>
          <w:sz w:val="22"/>
          <w:szCs w:val="22"/>
        </w:rPr>
      </w:pPr>
      <w:r w:rsidRPr="005725F6">
        <w:rPr>
          <w:rFonts w:ascii="Calibri" w:hAnsi="Calibri"/>
          <w:sz w:val="22"/>
          <w:szCs w:val="22"/>
        </w:rPr>
        <w:t xml:space="preserve">ISBN </w:t>
      </w:r>
      <w:r w:rsidRPr="006414B4">
        <w:rPr>
          <w:rFonts w:ascii="Calibri" w:hAnsi="Calibri"/>
          <w:noProof/>
          <w:sz w:val="22"/>
          <w:szCs w:val="22"/>
        </w:rPr>
        <w:t>978-3-8392-2553-0</w:t>
      </w:r>
    </w:p>
    <w:p w:rsidR="00457D1D" w:rsidRPr="005725F6" w:rsidRDefault="00457D1D" w:rsidP="001164EF">
      <w:pPr>
        <w:spacing w:line="360" w:lineRule="auto"/>
        <w:ind w:left="360" w:right="851"/>
        <w:rPr>
          <w:rFonts w:ascii="Calibri" w:hAnsi="Calibri"/>
          <w:noProof/>
          <w:sz w:val="22"/>
          <w:szCs w:val="22"/>
        </w:rPr>
      </w:pPr>
    </w:p>
    <w:p w:rsidR="00457D1D" w:rsidRPr="001164EF" w:rsidRDefault="00457D1D" w:rsidP="001164EF">
      <w:pPr>
        <w:spacing w:line="360" w:lineRule="auto"/>
        <w:ind w:right="851"/>
        <w:rPr>
          <w:rFonts w:ascii="Calibri" w:hAnsi="Calibri"/>
          <w:b/>
          <w:sz w:val="22"/>
          <w:szCs w:val="22"/>
        </w:rPr>
      </w:pPr>
      <w:r w:rsidRPr="001164EF">
        <w:rPr>
          <w:rFonts w:ascii="Calibri" w:hAnsi="Calibri"/>
          <w:b/>
          <w:sz w:val="22"/>
          <w:szCs w:val="22"/>
        </w:rPr>
        <w:t>Absender:</w:t>
      </w:r>
    </w:p>
    <w:p w:rsidR="00457D1D" w:rsidRPr="005B36C5" w:rsidRDefault="000B6A3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57D1D" w:rsidRPr="005B36C5" w:rsidRDefault="00457D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57D1D" w:rsidRPr="005B36C5" w:rsidRDefault="000B6A3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57D1D" w:rsidRPr="005B36C5" w:rsidRDefault="00457D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57D1D" w:rsidRPr="005B36C5" w:rsidRDefault="000B6A3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57D1D" w:rsidRPr="005B36C5" w:rsidRDefault="00457D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57D1D" w:rsidRPr="000B6A34" w:rsidRDefault="000B6A34" w:rsidP="000B6A34">
      <w:pPr>
        <w:rPr>
          <w:rFonts w:asciiTheme="minorHAnsi" w:hAnsiTheme="minorHAnsi"/>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0B6A34">
        <w:rPr>
          <w:rFonts w:asciiTheme="minorHAnsi" w:hAnsiTheme="minorHAnsi"/>
          <w:sz w:val="22"/>
          <w:szCs w:val="28"/>
        </w:rPr>
        <w:t>© Anna Neumann</w:t>
      </w:r>
    </w:p>
    <w:p w:rsidR="00457D1D" w:rsidRPr="005B36C5" w:rsidRDefault="00457D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57D1D" w:rsidRPr="005B36C5" w:rsidRDefault="00457D1D" w:rsidP="001164EF">
      <w:pPr>
        <w:ind w:right="851"/>
        <w:rPr>
          <w:rFonts w:ascii="Quire Sans Pro Light" w:hAnsi="Quire Sans Pro Light"/>
          <w:u w:val="single"/>
        </w:rPr>
      </w:pPr>
    </w:p>
    <w:p w:rsidR="00457D1D" w:rsidRPr="005B36C5" w:rsidRDefault="000B6A3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57D1D" w:rsidRPr="005B36C5" w:rsidRDefault="00457D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57D1D" w:rsidRPr="005B36C5" w:rsidRDefault="000B6A3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57D1D" w:rsidRPr="005B36C5" w:rsidRDefault="00457D1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57D1D" w:rsidRPr="00AC1BFB" w:rsidRDefault="00457D1D" w:rsidP="00842974">
      <w:pPr>
        <w:tabs>
          <w:tab w:val="left" w:pos="9000"/>
        </w:tabs>
        <w:ind w:right="226"/>
        <w:rPr>
          <w:rFonts w:ascii="Quire Sans Pro Light" w:hAnsi="Quire Sans Pro Light" w:cs="Calibri"/>
          <w:sz w:val="22"/>
          <w:szCs w:val="22"/>
        </w:rPr>
      </w:pPr>
    </w:p>
    <w:p w:rsidR="00457D1D" w:rsidRPr="00AD7145" w:rsidRDefault="00457D1D" w:rsidP="00842974">
      <w:pPr>
        <w:tabs>
          <w:tab w:val="left" w:pos="9000"/>
        </w:tabs>
        <w:ind w:right="226"/>
        <w:rPr>
          <w:rFonts w:ascii="Quire Sans Pro" w:hAnsi="Quire Sans Pro" w:cs="Calibri"/>
          <w:b/>
          <w:sz w:val="22"/>
          <w:szCs w:val="22"/>
        </w:rPr>
      </w:pPr>
    </w:p>
    <w:p w:rsidR="00457D1D" w:rsidRDefault="00457D1D">
      <w:pPr>
        <w:sectPr w:rsidR="00457D1D" w:rsidSect="00457D1D">
          <w:headerReference w:type="default" r:id="rId12"/>
          <w:pgSz w:w="11906" w:h="16838"/>
          <w:pgMar w:top="851" w:right="1417" w:bottom="1134" w:left="1417" w:header="708" w:footer="708" w:gutter="0"/>
          <w:pgNumType w:start="1"/>
          <w:cols w:space="708"/>
          <w:docGrid w:linePitch="360"/>
        </w:sectPr>
      </w:pPr>
    </w:p>
    <w:p w:rsidR="00457D1D" w:rsidRDefault="00457D1D"/>
    <w:sectPr w:rsidR="00457D1D" w:rsidSect="00457D1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1D" w:rsidRDefault="00457D1D" w:rsidP="00A923F4">
      <w:r>
        <w:separator/>
      </w:r>
    </w:p>
  </w:endnote>
  <w:endnote w:type="continuationSeparator" w:id="0">
    <w:p w:rsidR="00457D1D" w:rsidRDefault="00457D1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1D" w:rsidRDefault="00457D1D" w:rsidP="00A923F4">
      <w:r>
        <w:separator/>
      </w:r>
    </w:p>
  </w:footnote>
  <w:footnote w:type="continuationSeparator" w:id="0">
    <w:p w:rsidR="00457D1D" w:rsidRDefault="00457D1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D1D" w:rsidRDefault="00457D1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D0" w:rsidRDefault="00ED77D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19F2"/>
    <w:rsid w:val="00030DF0"/>
    <w:rsid w:val="00035D3C"/>
    <w:rsid w:val="00051C4E"/>
    <w:rsid w:val="0007604E"/>
    <w:rsid w:val="000833B5"/>
    <w:rsid w:val="000923CA"/>
    <w:rsid w:val="000A1041"/>
    <w:rsid w:val="000A418B"/>
    <w:rsid w:val="000B258E"/>
    <w:rsid w:val="000B2B80"/>
    <w:rsid w:val="000B51C4"/>
    <w:rsid w:val="000B6A3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57D1D"/>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063DA"/>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53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ander-daniela-117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C5920-5FF5-4E63-8AD9-307213DF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671D09FF.dotm</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2019-12-12T14:03:00Z</dcterms:created>
  <dcterms:modified xsi:type="dcterms:W3CDTF">2020-02-18T16:07:00Z</dcterms:modified>
</cp:coreProperties>
</file>