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0316" w:rsidRPr="00A66A17" w:rsidRDefault="006B0316"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6B0316" w:rsidRPr="005725F6" w:rsidRDefault="006B0316" w:rsidP="001164EF">
      <w:pPr>
        <w:ind w:right="851"/>
        <w:rPr>
          <w:rFonts w:ascii="Calibri" w:hAnsi="Calibri" w:cs="Calibri"/>
          <w:b/>
          <w:sz w:val="22"/>
          <w:szCs w:val="22"/>
        </w:rPr>
      </w:pPr>
      <w:r w:rsidRPr="005725F6">
        <w:rPr>
          <w:rFonts w:ascii="Calibri" w:hAnsi="Calibri" w:cs="Calibri"/>
          <w:b/>
          <w:sz w:val="22"/>
          <w:szCs w:val="22"/>
        </w:rPr>
        <w:t>»</w:t>
      </w:r>
      <w:r w:rsidRPr="00D306D1">
        <w:rPr>
          <w:rFonts w:ascii="Calibri" w:hAnsi="Calibri" w:cs="Calibri"/>
          <w:b/>
          <w:noProof/>
          <w:sz w:val="22"/>
          <w:szCs w:val="22"/>
        </w:rPr>
        <w:t>Ostsee-Intrige</w:t>
      </w:r>
      <w:r w:rsidRPr="005725F6">
        <w:rPr>
          <w:rFonts w:ascii="Calibri" w:hAnsi="Calibri" w:cs="Calibri"/>
          <w:b/>
          <w:sz w:val="22"/>
          <w:szCs w:val="22"/>
        </w:rPr>
        <w:t xml:space="preserve">« von </w:t>
      </w:r>
      <w:r w:rsidRPr="00D306D1">
        <w:rPr>
          <w:rFonts w:ascii="Calibri" w:hAnsi="Calibri" w:cs="Calibri"/>
          <w:b/>
          <w:noProof/>
          <w:sz w:val="22"/>
          <w:szCs w:val="22"/>
        </w:rPr>
        <w:t>Peter Scheer</w:t>
      </w:r>
    </w:p>
    <w:p w:rsidR="006B0316" w:rsidRDefault="006B0316" w:rsidP="001164EF">
      <w:pPr>
        <w:ind w:right="851"/>
        <w:rPr>
          <w:rFonts w:ascii="Calibri" w:hAnsi="Calibri" w:cs="Calibri"/>
          <w:sz w:val="22"/>
          <w:szCs w:val="22"/>
        </w:rPr>
      </w:pPr>
      <w:r w:rsidRPr="001164EF">
        <w:rPr>
          <w:rFonts w:ascii="Calibri" w:hAnsi="Calibri" w:cs="Calibri"/>
          <w:sz w:val="22"/>
          <w:szCs w:val="22"/>
        </w:rPr>
        <w:t xml:space="preserve">Meßkirch, </w:t>
      </w:r>
      <w:r w:rsidRPr="00D306D1">
        <w:rPr>
          <w:rFonts w:ascii="Calibri" w:hAnsi="Calibri" w:cs="Calibri"/>
          <w:noProof/>
          <w:sz w:val="22"/>
          <w:szCs w:val="22"/>
        </w:rPr>
        <w:t>April</w:t>
      </w:r>
      <w:r>
        <w:rPr>
          <w:rFonts w:ascii="Calibri" w:hAnsi="Calibri" w:cs="Calibri"/>
          <w:sz w:val="22"/>
          <w:szCs w:val="22"/>
        </w:rPr>
        <w:t xml:space="preserve"> 2019</w:t>
      </w:r>
    </w:p>
    <w:p w:rsidR="006B0316" w:rsidRDefault="006B0316" w:rsidP="001164EF">
      <w:pPr>
        <w:ind w:right="851"/>
        <w:rPr>
          <w:rFonts w:ascii="Calibri" w:hAnsi="Calibri" w:cs="Calibri"/>
          <w:sz w:val="22"/>
          <w:szCs w:val="22"/>
        </w:rPr>
      </w:pPr>
    </w:p>
    <w:p w:rsidR="006B0316" w:rsidRPr="001164EF" w:rsidRDefault="006B0316" w:rsidP="001164EF">
      <w:pPr>
        <w:pStyle w:val="Textkrper2"/>
        <w:tabs>
          <w:tab w:val="left" w:pos="8460"/>
        </w:tabs>
        <w:ind w:right="851"/>
        <w:rPr>
          <w:rFonts w:ascii="Calibri" w:hAnsi="Calibri" w:cs="Calibri"/>
          <w:sz w:val="22"/>
          <w:szCs w:val="22"/>
        </w:rPr>
      </w:pPr>
    </w:p>
    <w:p w:rsidR="006B0316" w:rsidRPr="001164EF" w:rsidRDefault="00BB75BE"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Zwischen Ostsee und Österreich</w:t>
      </w:r>
      <w:r w:rsidR="006B0316" w:rsidRPr="001164EF">
        <w:rPr>
          <w:rFonts w:ascii="Calibri" w:hAnsi="Calibri" w:cs="Calibri"/>
          <w:szCs w:val="32"/>
        </w:rPr>
        <w:br/>
      </w:r>
      <w:r>
        <w:rPr>
          <w:rFonts w:ascii="Calibri" w:hAnsi="Calibri" w:cs="Calibri"/>
          <w:sz w:val="22"/>
          <w:szCs w:val="22"/>
        </w:rPr>
        <w:t>Peter Scheer lässt in seinem neuen Kriminalroman von Rügen bis nach Graz ermitteln</w:t>
      </w:r>
    </w:p>
    <w:p w:rsidR="006B0316" w:rsidRDefault="002D5FE3" w:rsidP="002D5FE3">
      <w:pPr>
        <w:tabs>
          <w:tab w:val="left" w:pos="9000"/>
        </w:tabs>
        <w:spacing w:before="120" w:line="276" w:lineRule="auto"/>
        <w:ind w:right="624"/>
        <w:rPr>
          <w:rFonts w:ascii="Calibri" w:hAnsi="Calibri" w:cs="Calibri"/>
          <w:sz w:val="22"/>
          <w:szCs w:val="22"/>
        </w:rPr>
      </w:pPr>
      <w:r>
        <w:rPr>
          <w:rFonts w:ascii="Calibri" w:hAnsi="Calibri" w:cs="Calibri"/>
          <w:sz w:val="22"/>
          <w:szCs w:val="22"/>
        </w:rPr>
        <w:t>Der Grazer Autor Peter Scheer gibt m</w:t>
      </w:r>
      <w:r w:rsidR="00CF0A51">
        <w:rPr>
          <w:rFonts w:ascii="Calibri" w:hAnsi="Calibri" w:cs="Calibri"/>
          <w:sz w:val="22"/>
          <w:szCs w:val="22"/>
        </w:rPr>
        <w:t xml:space="preserve">it »Ostsee-Intrige« sein Krimidebüt im Gmeiner-Verlag. Im </w:t>
      </w:r>
      <w:r w:rsidR="002A4DC5">
        <w:rPr>
          <w:rFonts w:ascii="Calibri" w:hAnsi="Calibri" w:cs="Calibri"/>
          <w:sz w:val="22"/>
          <w:szCs w:val="22"/>
        </w:rPr>
        <w:t xml:space="preserve">Mittelpunkt der </w:t>
      </w:r>
      <w:r w:rsidR="00B50273">
        <w:rPr>
          <w:rFonts w:ascii="Calibri" w:hAnsi="Calibri" w:cs="Calibri"/>
          <w:sz w:val="22"/>
          <w:szCs w:val="22"/>
        </w:rPr>
        <w:t>Ereignisse</w:t>
      </w:r>
      <w:r w:rsidR="002A4DC5">
        <w:rPr>
          <w:rFonts w:ascii="Calibri" w:hAnsi="Calibri" w:cs="Calibri"/>
          <w:sz w:val="22"/>
          <w:szCs w:val="22"/>
        </w:rPr>
        <w:t xml:space="preserve"> steht der österreichische Kinderarzt Professor Ignaz Blumenfeld</w:t>
      </w:r>
      <w:r>
        <w:rPr>
          <w:rFonts w:ascii="Calibri" w:hAnsi="Calibri" w:cs="Calibri"/>
          <w:sz w:val="22"/>
          <w:szCs w:val="22"/>
        </w:rPr>
        <w:t>. Kurz nach</w:t>
      </w:r>
      <w:r w:rsidR="002A4DC5">
        <w:rPr>
          <w:rFonts w:ascii="Calibri" w:hAnsi="Calibri" w:cs="Calibri"/>
          <w:sz w:val="22"/>
          <w:szCs w:val="22"/>
        </w:rPr>
        <w:t xml:space="preserve"> Antritt seiner neuen Stelle als Chefarzt auf Rügen </w:t>
      </w:r>
      <w:r>
        <w:rPr>
          <w:rFonts w:ascii="Calibri" w:hAnsi="Calibri" w:cs="Calibri"/>
          <w:sz w:val="22"/>
          <w:szCs w:val="22"/>
        </w:rPr>
        <w:t xml:space="preserve">wird er </w:t>
      </w:r>
      <w:r w:rsidR="002A4DC5">
        <w:rPr>
          <w:rFonts w:ascii="Calibri" w:hAnsi="Calibri" w:cs="Calibri"/>
          <w:sz w:val="22"/>
          <w:szCs w:val="22"/>
        </w:rPr>
        <w:t>von mehreren Ereignissen</w:t>
      </w:r>
      <w:r>
        <w:rPr>
          <w:rFonts w:ascii="Calibri" w:hAnsi="Calibri" w:cs="Calibri"/>
          <w:sz w:val="22"/>
          <w:szCs w:val="22"/>
        </w:rPr>
        <w:t xml:space="preserve"> heimgesucht</w:t>
      </w:r>
      <w:r w:rsidR="002A4DC5">
        <w:rPr>
          <w:rFonts w:ascii="Calibri" w:hAnsi="Calibri" w:cs="Calibri"/>
          <w:sz w:val="22"/>
          <w:szCs w:val="22"/>
        </w:rPr>
        <w:t>, die sein Leben schlagartig verändern</w:t>
      </w:r>
      <w:r>
        <w:rPr>
          <w:rFonts w:ascii="Calibri" w:hAnsi="Calibri" w:cs="Calibri"/>
          <w:sz w:val="22"/>
          <w:szCs w:val="22"/>
        </w:rPr>
        <w:t xml:space="preserve"> und ihn schließlich wieder in die Steiermark führen</w:t>
      </w:r>
      <w:r w:rsidR="002A4DC5">
        <w:rPr>
          <w:rFonts w:ascii="Calibri" w:hAnsi="Calibri" w:cs="Calibri"/>
          <w:sz w:val="22"/>
          <w:szCs w:val="22"/>
        </w:rPr>
        <w:t>.</w:t>
      </w:r>
      <w:r>
        <w:rPr>
          <w:rFonts w:ascii="Calibri" w:hAnsi="Calibri" w:cs="Calibri"/>
          <w:sz w:val="22"/>
          <w:szCs w:val="22"/>
        </w:rPr>
        <w:t xml:space="preserve"> Dabei präsentiert er den </w:t>
      </w:r>
      <w:proofErr w:type="spellStart"/>
      <w:r>
        <w:rPr>
          <w:rFonts w:ascii="Calibri" w:hAnsi="Calibri" w:cs="Calibri"/>
          <w:sz w:val="22"/>
          <w:szCs w:val="22"/>
        </w:rPr>
        <w:t>LeserInnen</w:t>
      </w:r>
      <w:proofErr w:type="spellEnd"/>
      <w:r>
        <w:rPr>
          <w:rFonts w:ascii="Calibri" w:hAnsi="Calibri" w:cs="Calibri"/>
          <w:sz w:val="22"/>
          <w:szCs w:val="22"/>
        </w:rPr>
        <w:t xml:space="preserve"> einen ereignis- und wendungsreichen Plot, in dem vor allem die Ermittlungen zwischen Rügen und Graz in den Vordergrund rücken. Zudem lässt er gekonnt seine persönlichen Erfahrungen als praktizierender Arzt in die Handlung einfließen.</w:t>
      </w:r>
    </w:p>
    <w:p w:rsidR="006B0316" w:rsidRDefault="006B0316" w:rsidP="002D5FE3">
      <w:pPr>
        <w:tabs>
          <w:tab w:val="left" w:pos="9000"/>
        </w:tabs>
        <w:spacing w:line="276" w:lineRule="auto"/>
        <w:ind w:right="624"/>
        <w:rPr>
          <w:rFonts w:ascii="Calibri" w:hAnsi="Calibri" w:cs="Calibri"/>
          <w:sz w:val="22"/>
          <w:szCs w:val="22"/>
        </w:rPr>
      </w:pPr>
    </w:p>
    <w:p w:rsidR="006B0316" w:rsidRPr="002B767E" w:rsidRDefault="006B0316" w:rsidP="002D5FE3">
      <w:pPr>
        <w:tabs>
          <w:tab w:val="left" w:pos="9000"/>
        </w:tabs>
        <w:spacing w:line="276" w:lineRule="auto"/>
        <w:ind w:right="624"/>
        <w:rPr>
          <w:rFonts w:ascii="Calibri" w:hAnsi="Calibri" w:cs="Calibri"/>
          <w:b/>
          <w:sz w:val="22"/>
          <w:szCs w:val="22"/>
        </w:rPr>
      </w:pPr>
      <w:r w:rsidRPr="002B767E">
        <w:rPr>
          <w:rFonts w:ascii="Calibri" w:hAnsi="Calibri" w:cs="Calibri"/>
          <w:b/>
          <w:sz w:val="22"/>
          <w:szCs w:val="22"/>
        </w:rPr>
        <w:t>Zum Buch</w:t>
      </w:r>
    </w:p>
    <w:p w:rsidR="006B0316" w:rsidRDefault="002D5FE3" w:rsidP="002D5FE3">
      <w:pPr>
        <w:tabs>
          <w:tab w:val="left" w:pos="9000"/>
        </w:tabs>
        <w:spacing w:line="276" w:lineRule="auto"/>
        <w:ind w:right="624"/>
        <w:rPr>
          <w:rFonts w:ascii="Calibri" w:hAnsi="Calibri" w:cs="Calibri"/>
          <w:sz w:val="22"/>
          <w:szCs w:val="22"/>
        </w:rPr>
      </w:pPr>
      <w:r w:rsidRPr="002D5FE3">
        <w:rPr>
          <w:rFonts w:ascii="Calibri" w:hAnsi="Calibri" w:cs="Calibri"/>
          <w:noProof/>
          <w:sz w:val="22"/>
          <w:szCs w:val="22"/>
        </w:rPr>
        <w:t>Der österreichische Kinderarzt Prof. Blumenfeld soll auf der Ostseeinsel Rügen eine Rehaklinik aufbauen. Doch er wird nicht warm</w:t>
      </w:r>
      <w:r w:rsidR="00545326">
        <w:rPr>
          <w:rFonts w:ascii="Calibri" w:hAnsi="Calibri" w:cs="Calibri"/>
          <w:noProof/>
          <w:sz w:val="22"/>
          <w:szCs w:val="22"/>
        </w:rPr>
        <w:t xml:space="preserve"> mit den Norddeutschen. Als er </w:t>
      </w:r>
      <w:r w:rsidRPr="002D5FE3">
        <w:rPr>
          <w:rFonts w:ascii="Calibri" w:hAnsi="Calibri" w:cs="Calibri"/>
          <w:noProof/>
          <w:sz w:val="22"/>
          <w:szCs w:val="22"/>
        </w:rPr>
        <w:t>kurz darauf beschuldigt wird, für den Tod eines Kindes verantwortlich zu sein, übernimmt der Stralsunder Kommissar Lüdewitz die Ermittlungen. Der Vorwurf gegen den Arzt erweist sich jedoch bald als Intrige, woraufhin sich eine Freundschaft zwischen den beiden Männern entwickelt. Für Blumenfeld ist die Bekanntschaft mit dem belesenen Kommissar Dr. Horst Lüdewitz ein Lichtblick. Auf dem Weg zu einem Treffen mit ihm wird Blumenfeld unfreiwillig Zeuge einer Autodiebesbande und damit zur Zielscheibe des organisierten Verbrechens. Lüdewitz heftet sich an Blumenfeld und nimmt die Spur der Diebesbande auf. Eine rasante Verfolgungsjagd von Rügen bis nach Österreich beginnt. Doch der erfahrene Kriminalhauptkommissar unterschätzt die Gefahr. Das rächt sich. Können Blumenfeld und Lüdewitz dem Tod entrinnen?</w:t>
      </w:r>
    </w:p>
    <w:p w:rsidR="006B0316" w:rsidRDefault="006B0316" w:rsidP="002D5FE3">
      <w:pPr>
        <w:tabs>
          <w:tab w:val="left" w:pos="9000"/>
        </w:tabs>
        <w:spacing w:line="276" w:lineRule="auto"/>
        <w:ind w:right="624"/>
        <w:rPr>
          <w:rFonts w:ascii="Calibri" w:hAnsi="Calibri" w:cs="Calibri"/>
          <w:sz w:val="22"/>
          <w:szCs w:val="22"/>
        </w:rPr>
      </w:pPr>
    </w:p>
    <w:p w:rsidR="006B0316" w:rsidRPr="00F81D87" w:rsidRDefault="006B0316" w:rsidP="002D5FE3">
      <w:pPr>
        <w:tabs>
          <w:tab w:val="left" w:pos="9000"/>
        </w:tabs>
        <w:spacing w:line="276" w:lineRule="auto"/>
        <w:ind w:right="624"/>
        <w:rPr>
          <w:rFonts w:ascii="Calibri" w:hAnsi="Calibri" w:cs="Calibri"/>
          <w:b/>
          <w:sz w:val="22"/>
          <w:szCs w:val="22"/>
        </w:rPr>
      </w:pPr>
      <w:r w:rsidRPr="00D306D1">
        <w:rPr>
          <w:rFonts w:ascii="Calibri" w:hAnsi="Calibri" w:cs="Calibri"/>
          <w:b/>
          <w:noProof/>
          <w:sz w:val="22"/>
          <w:szCs w:val="22"/>
        </w:rPr>
        <w:t>Der Autor</w:t>
      </w:r>
    </w:p>
    <w:p w:rsidR="006B0316" w:rsidRPr="00C008CA" w:rsidRDefault="006B0316" w:rsidP="002D5FE3">
      <w:pPr>
        <w:tabs>
          <w:tab w:val="left" w:pos="9000"/>
        </w:tabs>
        <w:spacing w:line="276" w:lineRule="auto"/>
        <w:ind w:right="624"/>
        <w:rPr>
          <w:rFonts w:ascii="Calibri" w:hAnsi="Calibri" w:cs="Calibri"/>
          <w:sz w:val="22"/>
          <w:szCs w:val="22"/>
        </w:rPr>
      </w:pPr>
      <w:r w:rsidRPr="00D306D1">
        <w:rPr>
          <w:rFonts w:ascii="Calibri" w:hAnsi="Calibri" w:cs="Calibri"/>
          <w:noProof/>
          <w:sz w:val="22"/>
          <w:szCs w:val="22"/>
        </w:rPr>
        <w:t>Der in Tel-Aviv geborene Peter Scheer ist im Alter von drei Jahren nach Österreich gekommen. In Wien studierte er Medizin und Philosophie. Der Kinder- und Jugendarzt, der auch als Managementtrainer tätig ist, lebte viele Jahre in Wien, bevor er nach Graz gerufen wurde. Dort baute er die Abteilungen Psychosomatik und Psychotherapie an der Universitätsklinik für Kinder und Jugendliche auf. Wissenschaftliche Papers waren seine tägliche Arbeit, persönlich gehaltene Sachbücher das Zubrot. »Ostsee-Intrige« ist Scheers Krimi-Debüt.</w:t>
      </w:r>
    </w:p>
    <w:p w:rsidR="006B0316" w:rsidRDefault="006B0316" w:rsidP="003A2E32">
      <w:pPr>
        <w:tabs>
          <w:tab w:val="left" w:pos="9000"/>
        </w:tabs>
        <w:ind w:right="851"/>
        <w:rPr>
          <w:rFonts w:ascii="Calibri" w:hAnsi="Calibri" w:cs="Calibri"/>
          <w:sz w:val="22"/>
          <w:szCs w:val="22"/>
        </w:rPr>
      </w:pPr>
    </w:p>
    <w:p w:rsidR="002D5FE3" w:rsidRPr="00C008CA" w:rsidRDefault="00691BB2" w:rsidP="003A2E32">
      <w:pPr>
        <w:tabs>
          <w:tab w:val="left" w:pos="9000"/>
        </w:tabs>
        <w:ind w:right="851"/>
        <w:rPr>
          <w:rFonts w:ascii="Calibri" w:hAnsi="Calibri" w:cs="Calibri"/>
          <w:b/>
          <w:sz w:val="22"/>
          <w:szCs w:val="22"/>
        </w:rPr>
      </w:pPr>
      <w:bookmarkStart w:id="0" w:name="_GoBack"/>
      <w:r>
        <w:rPr>
          <w:noProof/>
        </w:rPr>
        <w:drawing>
          <wp:anchor distT="0" distB="0" distL="114300" distR="114300" simplePos="0" relativeHeight="251661312" behindDoc="1" locked="0" layoutInCell="1" allowOverlap="1">
            <wp:simplePos x="0" y="0"/>
            <wp:positionH relativeFrom="column">
              <wp:posOffset>4138930</wp:posOffset>
            </wp:positionH>
            <wp:positionV relativeFrom="paragraph">
              <wp:posOffset>13970</wp:posOffset>
            </wp:positionV>
            <wp:extent cx="1106966" cy="1819275"/>
            <wp:effectExtent l="0" t="0" r="0" b="0"/>
            <wp:wrapNone/>
            <wp:docPr id="5" name="Grafik 5" descr="Peter Scheer">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ter Scheer"/>
                    <pic:cNvPicPr>
                      <a:picLocks noChangeAspect="1" noChangeArrowheads="1"/>
                    </pic:cNvPicPr>
                  </pic:nvPicPr>
                  <pic:blipFill rotWithShape="1">
                    <a:blip r:embed="rId9">
                      <a:extLst>
                        <a:ext uri="{28A0092B-C50C-407E-A947-70E740481C1C}">
                          <a14:useLocalDpi xmlns:a14="http://schemas.microsoft.com/office/drawing/2010/main" val="0"/>
                        </a:ext>
                      </a:extLst>
                    </a:blip>
                    <a:srcRect l="32070" t="2107" r="28384" b="51350"/>
                    <a:stretch/>
                  </pic:blipFill>
                  <pic:spPr bwMode="auto">
                    <a:xfrm>
                      <a:off x="0" y="0"/>
                      <a:ext cx="1109604" cy="182361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Pr>
          <w:noProof/>
        </w:rPr>
        <w:drawing>
          <wp:anchor distT="0" distB="0" distL="114300" distR="114300" simplePos="0" relativeHeight="251660288" behindDoc="1" locked="0" layoutInCell="1" allowOverlap="1">
            <wp:simplePos x="0" y="0"/>
            <wp:positionH relativeFrom="column">
              <wp:posOffset>2976880</wp:posOffset>
            </wp:positionH>
            <wp:positionV relativeFrom="paragraph">
              <wp:posOffset>13970</wp:posOffset>
            </wp:positionV>
            <wp:extent cx="1081828" cy="1809750"/>
            <wp:effectExtent l="0" t="0" r="4445" b="0"/>
            <wp:wrapNone/>
            <wp:docPr id="4" name="Grafik 4" descr="Ostsee-Intrig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tsee-Intri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81828" cy="1809750"/>
                    </a:xfrm>
                    <a:prstGeom prst="rect">
                      <a:avLst/>
                    </a:prstGeom>
                    <a:noFill/>
                    <a:ln>
                      <a:noFill/>
                    </a:ln>
                  </pic:spPr>
                </pic:pic>
              </a:graphicData>
            </a:graphic>
          </wp:anchor>
        </w:drawing>
      </w:r>
    </w:p>
    <w:p w:rsidR="006B0316" w:rsidRPr="005725F6" w:rsidRDefault="006B0316" w:rsidP="003A2E32">
      <w:pPr>
        <w:tabs>
          <w:tab w:val="left" w:pos="9000"/>
        </w:tabs>
        <w:ind w:right="851"/>
        <w:rPr>
          <w:rFonts w:ascii="Calibri" w:hAnsi="Calibri" w:cs="Calibri"/>
          <w:b/>
          <w:sz w:val="22"/>
          <w:szCs w:val="22"/>
        </w:rPr>
      </w:pPr>
      <w:r w:rsidRPr="00D306D1">
        <w:rPr>
          <w:rFonts w:ascii="Calibri" w:hAnsi="Calibri" w:cs="Calibri"/>
          <w:b/>
          <w:noProof/>
          <w:sz w:val="22"/>
          <w:szCs w:val="22"/>
        </w:rPr>
        <w:t>Ostsee-Intrige</w:t>
      </w:r>
    </w:p>
    <w:p w:rsidR="006B0316" w:rsidRPr="005725F6" w:rsidRDefault="006B0316" w:rsidP="003A2E32">
      <w:pPr>
        <w:tabs>
          <w:tab w:val="left" w:pos="9000"/>
        </w:tabs>
        <w:ind w:right="851"/>
        <w:rPr>
          <w:rFonts w:ascii="Calibri" w:hAnsi="Calibri" w:cs="Calibri"/>
          <w:b/>
          <w:sz w:val="22"/>
          <w:szCs w:val="22"/>
        </w:rPr>
      </w:pPr>
      <w:r w:rsidRPr="00D306D1">
        <w:rPr>
          <w:rFonts w:ascii="Calibri" w:hAnsi="Calibri" w:cs="Calibri"/>
          <w:b/>
          <w:noProof/>
          <w:sz w:val="22"/>
          <w:szCs w:val="22"/>
        </w:rPr>
        <w:t>Peter Scheer</w:t>
      </w:r>
    </w:p>
    <w:p w:rsidR="006B0316" w:rsidRPr="00303B39" w:rsidRDefault="006B0316" w:rsidP="002B767E">
      <w:pPr>
        <w:tabs>
          <w:tab w:val="left" w:pos="9000"/>
        </w:tabs>
        <w:ind w:right="851"/>
        <w:rPr>
          <w:rFonts w:ascii="Calibri" w:hAnsi="Calibri" w:cs="Calibri"/>
          <w:b/>
          <w:bCs/>
          <w:sz w:val="22"/>
          <w:szCs w:val="22"/>
        </w:rPr>
      </w:pPr>
      <w:r w:rsidRPr="00D306D1">
        <w:rPr>
          <w:rFonts w:ascii="Calibri" w:hAnsi="Calibri" w:cs="Calibri"/>
          <w:b/>
          <w:bCs/>
          <w:noProof/>
          <w:sz w:val="22"/>
          <w:szCs w:val="22"/>
        </w:rPr>
        <w:t>345</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6B0316" w:rsidRPr="00303B39" w:rsidRDefault="006B0316" w:rsidP="00CF00FE">
      <w:pPr>
        <w:tabs>
          <w:tab w:val="left" w:pos="9000"/>
        </w:tabs>
        <w:ind w:right="851"/>
        <w:rPr>
          <w:rFonts w:ascii="Calibri" w:hAnsi="Calibri" w:cs="Calibri"/>
          <w:b/>
          <w:bCs/>
          <w:sz w:val="22"/>
          <w:szCs w:val="22"/>
        </w:rPr>
      </w:pPr>
      <w:r w:rsidRPr="00303B39">
        <w:rPr>
          <w:rFonts w:ascii="Calibri" w:hAnsi="Calibri" w:cs="Calibri"/>
          <w:b/>
          <w:bCs/>
          <w:sz w:val="22"/>
          <w:szCs w:val="22"/>
        </w:rPr>
        <w:t xml:space="preserve">EUR </w:t>
      </w:r>
      <w:r w:rsidRPr="00D306D1">
        <w:rPr>
          <w:rFonts w:ascii="Calibri" w:hAnsi="Calibri" w:cs="Calibri"/>
          <w:b/>
          <w:bCs/>
          <w:noProof/>
          <w:sz w:val="22"/>
          <w:szCs w:val="22"/>
        </w:rPr>
        <w:t>13</w:t>
      </w:r>
      <w:r w:rsidRPr="00303B39">
        <w:rPr>
          <w:rFonts w:ascii="Calibri" w:hAnsi="Calibri" w:cs="Calibri"/>
          <w:b/>
          <w:bCs/>
          <w:sz w:val="22"/>
          <w:szCs w:val="22"/>
        </w:rPr>
        <w:t xml:space="preserve">,00 [D] / EUR </w:t>
      </w:r>
      <w:r w:rsidRPr="00D306D1">
        <w:rPr>
          <w:rFonts w:ascii="Calibri" w:hAnsi="Calibri" w:cs="Calibri"/>
          <w:b/>
          <w:bCs/>
          <w:noProof/>
          <w:sz w:val="22"/>
          <w:szCs w:val="22"/>
        </w:rPr>
        <w:t>13,4</w:t>
      </w:r>
      <w:r w:rsidRPr="00303B39">
        <w:rPr>
          <w:rFonts w:ascii="Calibri" w:hAnsi="Calibri" w:cs="Calibri"/>
          <w:b/>
          <w:bCs/>
          <w:sz w:val="22"/>
          <w:szCs w:val="22"/>
        </w:rPr>
        <w:t>0 [A]</w:t>
      </w:r>
    </w:p>
    <w:p w:rsidR="006B0316" w:rsidRPr="00303B39" w:rsidRDefault="006B0316" w:rsidP="00CF00FE">
      <w:pPr>
        <w:tabs>
          <w:tab w:val="left" w:pos="9000"/>
        </w:tabs>
        <w:ind w:right="851"/>
        <w:rPr>
          <w:rFonts w:ascii="Calibri" w:hAnsi="Calibri" w:cs="Calibri"/>
          <w:b/>
          <w:bCs/>
          <w:sz w:val="22"/>
          <w:szCs w:val="22"/>
        </w:rPr>
      </w:pPr>
      <w:r w:rsidRPr="00303B39">
        <w:rPr>
          <w:rFonts w:ascii="Calibri" w:hAnsi="Calibri" w:cs="Calibri"/>
          <w:b/>
          <w:bCs/>
          <w:sz w:val="22"/>
          <w:szCs w:val="22"/>
        </w:rPr>
        <w:t xml:space="preserve">ISBN </w:t>
      </w:r>
      <w:r w:rsidRPr="00D306D1">
        <w:rPr>
          <w:rFonts w:ascii="Calibri" w:hAnsi="Calibri" w:cs="Calibri"/>
          <w:b/>
          <w:bCs/>
          <w:noProof/>
          <w:sz w:val="22"/>
          <w:szCs w:val="22"/>
        </w:rPr>
        <w:t>978-3-8392-2415-1</w:t>
      </w:r>
    </w:p>
    <w:p w:rsidR="00545326" w:rsidRDefault="006B0316"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D306D1">
        <w:rPr>
          <w:rFonts w:ascii="Calibri" w:hAnsi="Calibri" w:cs="Calibri"/>
          <w:b/>
          <w:bCs/>
          <w:noProof/>
          <w:sz w:val="22"/>
          <w:szCs w:val="22"/>
        </w:rPr>
        <w:t>17.</w:t>
      </w:r>
      <w:r>
        <w:rPr>
          <w:rFonts w:ascii="Calibri" w:hAnsi="Calibri" w:cs="Calibri"/>
          <w:b/>
          <w:bCs/>
          <w:noProof/>
          <w:sz w:val="22"/>
          <w:szCs w:val="22"/>
        </w:rPr>
        <w:t xml:space="preserve"> </w:t>
      </w:r>
      <w:r w:rsidRPr="00D306D1">
        <w:rPr>
          <w:rFonts w:ascii="Calibri" w:hAnsi="Calibri" w:cs="Calibri"/>
          <w:b/>
          <w:bCs/>
          <w:noProof/>
          <w:sz w:val="22"/>
          <w:szCs w:val="22"/>
        </w:rPr>
        <w:t>April</w:t>
      </w:r>
      <w:r>
        <w:rPr>
          <w:rFonts w:ascii="Calibri" w:hAnsi="Calibri" w:cs="Calibri"/>
          <w:b/>
          <w:bCs/>
          <w:noProof/>
          <w:sz w:val="22"/>
          <w:szCs w:val="22"/>
        </w:rPr>
        <w:t xml:space="preserve"> 2019 </w:t>
      </w:r>
    </w:p>
    <w:p w:rsidR="00545326" w:rsidRPr="00545326" w:rsidRDefault="00545326" w:rsidP="00CF00FE">
      <w:pPr>
        <w:tabs>
          <w:tab w:val="left" w:pos="9000"/>
        </w:tabs>
        <w:ind w:right="851"/>
        <w:rPr>
          <w:rFonts w:ascii="Calibri" w:hAnsi="Calibri" w:cs="Calibri"/>
          <w:bCs/>
          <w:noProof/>
          <w:sz w:val="22"/>
          <w:szCs w:val="22"/>
        </w:rPr>
      </w:pPr>
      <w:r w:rsidRPr="00545326">
        <w:rPr>
          <w:rFonts w:ascii="Calibri" w:hAnsi="Calibri" w:cs="Calibri"/>
          <w:bCs/>
          <w:noProof/>
          <w:sz w:val="22"/>
          <w:szCs w:val="22"/>
        </w:rPr>
        <w:t>(Copyright Porträt: © privat)</w:t>
      </w:r>
    </w:p>
    <w:p w:rsidR="006B0316" w:rsidRPr="001164EF" w:rsidRDefault="006B0316"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6B0316" w:rsidRDefault="006B0316" w:rsidP="001164EF">
      <w:pPr>
        <w:tabs>
          <w:tab w:val="left" w:pos="9000"/>
        </w:tabs>
        <w:ind w:right="851"/>
        <w:rPr>
          <w:rFonts w:ascii="Calibri" w:hAnsi="Calibri" w:cs="Calibri"/>
          <w:bCs/>
          <w:sz w:val="22"/>
          <w:szCs w:val="22"/>
        </w:rPr>
      </w:pPr>
    </w:p>
    <w:p w:rsidR="006B0316" w:rsidRPr="000C3D01" w:rsidRDefault="006B0316"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6B0316" w:rsidRPr="001164EF" w:rsidRDefault="006B0316" w:rsidP="001164EF">
      <w:pPr>
        <w:tabs>
          <w:tab w:val="left" w:pos="9000"/>
        </w:tabs>
        <w:ind w:right="851"/>
        <w:rPr>
          <w:rFonts w:ascii="Calibri" w:hAnsi="Calibri" w:cs="Calibri"/>
          <w:sz w:val="22"/>
          <w:szCs w:val="22"/>
        </w:rPr>
      </w:pPr>
      <w:r>
        <w:rPr>
          <w:rFonts w:ascii="Calibri" w:hAnsi="Calibri" w:cs="Calibri"/>
          <w:sz w:val="22"/>
          <w:szCs w:val="22"/>
        </w:rPr>
        <w:t>Petra Wendler</w:t>
      </w:r>
    </w:p>
    <w:p w:rsidR="006B0316" w:rsidRPr="001164EF" w:rsidRDefault="006B0316"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6B0316" w:rsidRPr="001164EF" w:rsidRDefault="006B0316"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6B0316" w:rsidRPr="001164EF" w:rsidRDefault="006B0316"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6B0316" w:rsidRPr="00BB75BE" w:rsidRDefault="006B0316" w:rsidP="001164EF">
      <w:pPr>
        <w:tabs>
          <w:tab w:val="left" w:pos="9000"/>
        </w:tabs>
        <w:ind w:right="851"/>
        <w:rPr>
          <w:rFonts w:ascii="Calibri" w:hAnsi="Calibri" w:cs="Calibri"/>
          <w:sz w:val="22"/>
          <w:szCs w:val="22"/>
        </w:rPr>
      </w:pPr>
      <w:r w:rsidRPr="00BB75BE">
        <w:rPr>
          <w:rFonts w:ascii="Calibri" w:hAnsi="Calibri" w:cs="Calibri"/>
          <w:sz w:val="22"/>
          <w:szCs w:val="22"/>
        </w:rPr>
        <w:t>Fax: 07575/2095-29</w:t>
      </w:r>
    </w:p>
    <w:p w:rsidR="006B0316" w:rsidRPr="00BB75BE" w:rsidRDefault="006B0316" w:rsidP="001164EF">
      <w:pPr>
        <w:tabs>
          <w:tab w:val="left" w:pos="9000"/>
        </w:tabs>
        <w:ind w:right="851"/>
        <w:rPr>
          <w:rFonts w:ascii="Calibri" w:hAnsi="Calibri" w:cs="Calibri"/>
          <w:sz w:val="22"/>
          <w:szCs w:val="22"/>
        </w:rPr>
      </w:pPr>
      <w:r w:rsidRPr="00BB75BE">
        <w:rPr>
          <w:rFonts w:ascii="Calibri" w:hAnsi="Calibri" w:cs="Calibri"/>
          <w:sz w:val="22"/>
          <w:szCs w:val="22"/>
        </w:rPr>
        <w:t>petra.wendler@gmeiner-verlag.de</w:t>
      </w:r>
    </w:p>
    <w:p w:rsidR="006B0316" w:rsidRPr="001164EF" w:rsidRDefault="006B0316"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6B0316" w:rsidRPr="001164EF" w:rsidRDefault="006B0316" w:rsidP="001164EF">
      <w:pPr>
        <w:tabs>
          <w:tab w:val="left" w:pos="9000"/>
        </w:tabs>
        <w:ind w:right="851"/>
        <w:rPr>
          <w:rFonts w:ascii="Calibri" w:hAnsi="Calibri" w:cs="Calibri"/>
          <w:sz w:val="22"/>
          <w:szCs w:val="22"/>
        </w:rPr>
      </w:pPr>
    </w:p>
    <w:p w:rsidR="006B0316" w:rsidRPr="001164EF" w:rsidRDefault="006B0316" w:rsidP="001164EF">
      <w:pPr>
        <w:tabs>
          <w:tab w:val="left" w:pos="9000"/>
        </w:tabs>
        <w:ind w:right="851"/>
        <w:rPr>
          <w:rFonts w:ascii="Calibri" w:hAnsi="Calibri" w:cs="Calibri"/>
          <w:sz w:val="22"/>
          <w:szCs w:val="22"/>
        </w:rPr>
      </w:pPr>
    </w:p>
    <w:p w:rsidR="006B0316" w:rsidRDefault="006B0316" w:rsidP="001164EF">
      <w:pPr>
        <w:spacing w:line="360" w:lineRule="auto"/>
        <w:ind w:right="851"/>
        <w:rPr>
          <w:rFonts w:ascii="Calibri" w:hAnsi="Calibri"/>
          <w:b/>
          <w:sz w:val="22"/>
          <w:szCs w:val="22"/>
        </w:rPr>
      </w:pPr>
    </w:p>
    <w:p w:rsidR="006B0316" w:rsidRPr="001164EF" w:rsidRDefault="006B0316" w:rsidP="001164EF">
      <w:pPr>
        <w:spacing w:line="360" w:lineRule="auto"/>
        <w:ind w:right="851"/>
        <w:rPr>
          <w:rFonts w:ascii="Calibri" w:hAnsi="Calibri"/>
          <w:b/>
          <w:sz w:val="22"/>
          <w:szCs w:val="22"/>
        </w:rPr>
      </w:pPr>
    </w:p>
    <w:p w:rsidR="006B0316" w:rsidRPr="001164EF" w:rsidRDefault="006B0316"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6B0316" w:rsidRPr="005725F6" w:rsidRDefault="006B0316" w:rsidP="004D7B44">
      <w:pPr>
        <w:numPr>
          <w:ilvl w:val="0"/>
          <w:numId w:val="1"/>
        </w:numPr>
        <w:spacing w:line="360" w:lineRule="auto"/>
        <w:ind w:right="851"/>
        <w:rPr>
          <w:rFonts w:ascii="Calibri" w:hAnsi="Calibri"/>
          <w:sz w:val="22"/>
          <w:szCs w:val="22"/>
        </w:rPr>
      </w:pPr>
      <w:r w:rsidRPr="00D306D1">
        <w:rPr>
          <w:rFonts w:ascii="Calibri" w:hAnsi="Calibri"/>
          <w:noProof/>
          <w:sz w:val="22"/>
          <w:szCs w:val="22"/>
        </w:rPr>
        <w:t>Peter Scheer</w:t>
      </w:r>
      <w:r w:rsidRPr="005725F6">
        <w:rPr>
          <w:rFonts w:ascii="Calibri" w:hAnsi="Calibri"/>
          <w:sz w:val="22"/>
          <w:szCs w:val="22"/>
        </w:rPr>
        <w:t xml:space="preserve"> »</w:t>
      </w:r>
      <w:r w:rsidRPr="00D306D1">
        <w:rPr>
          <w:rFonts w:ascii="Calibri" w:hAnsi="Calibri"/>
          <w:noProof/>
          <w:sz w:val="22"/>
          <w:szCs w:val="22"/>
        </w:rPr>
        <w:t>Ostsee-Intrige</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D306D1">
        <w:rPr>
          <w:rFonts w:ascii="Calibri" w:hAnsi="Calibri"/>
          <w:noProof/>
          <w:sz w:val="22"/>
          <w:szCs w:val="22"/>
        </w:rPr>
        <w:t>978-3-8392-2415-1</w:t>
      </w:r>
    </w:p>
    <w:p w:rsidR="006B0316" w:rsidRPr="005725F6" w:rsidRDefault="006B0316" w:rsidP="001164EF">
      <w:pPr>
        <w:spacing w:line="360" w:lineRule="auto"/>
        <w:ind w:left="360" w:right="851"/>
        <w:rPr>
          <w:rFonts w:ascii="Calibri" w:hAnsi="Calibri"/>
          <w:noProof/>
          <w:sz w:val="22"/>
          <w:szCs w:val="22"/>
        </w:rPr>
      </w:pPr>
    </w:p>
    <w:p w:rsidR="006B0316" w:rsidRPr="001164EF" w:rsidRDefault="006B0316" w:rsidP="001164EF">
      <w:pPr>
        <w:spacing w:line="360" w:lineRule="auto"/>
        <w:ind w:right="851"/>
        <w:rPr>
          <w:rFonts w:ascii="Calibri" w:hAnsi="Calibri"/>
          <w:b/>
          <w:sz w:val="22"/>
          <w:szCs w:val="22"/>
        </w:rPr>
      </w:pPr>
      <w:r w:rsidRPr="001164EF">
        <w:rPr>
          <w:rFonts w:ascii="Calibri" w:hAnsi="Calibri"/>
          <w:b/>
          <w:sz w:val="22"/>
          <w:szCs w:val="22"/>
        </w:rPr>
        <w:t>Absender:</w:t>
      </w:r>
    </w:p>
    <w:p w:rsidR="006B0316" w:rsidRPr="005B36C5" w:rsidRDefault="006B031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0316" w:rsidRPr="005B36C5" w:rsidRDefault="006B031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6B0316" w:rsidRPr="005B36C5" w:rsidRDefault="006B031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0316" w:rsidRPr="005B36C5" w:rsidRDefault="006B031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6B0316" w:rsidRPr="005B36C5" w:rsidRDefault="006B031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0316" w:rsidRPr="005B36C5" w:rsidRDefault="006B031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6B0316" w:rsidRPr="005B36C5" w:rsidRDefault="006B031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0316" w:rsidRPr="005B36C5" w:rsidRDefault="006B031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6B0316" w:rsidRPr="005B36C5" w:rsidRDefault="006B0316" w:rsidP="001164EF">
      <w:pPr>
        <w:ind w:right="851"/>
        <w:rPr>
          <w:rFonts w:ascii="Quire Sans Pro Light" w:hAnsi="Quire Sans Pro Light"/>
          <w:u w:val="single"/>
        </w:rPr>
      </w:pPr>
    </w:p>
    <w:p w:rsidR="006B0316" w:rsidRPr="005B36C5" w:rsidRDefault="006B031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0316" w:rsidRPr="005B36C5" w:rsidRDefault="006B0316"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6B0316" w:rsidRPr="005B36C5" w:rsidRDefault="006B0316"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6B0316" w:rsidRPr="005B36C5" w:rsidRDefault="006B0316"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6B0316" w:rsidRPr="00AC1BFB" w:rsidRDefault="006B0316"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0316" w:rsidRPr="001164EF" w:rsidRDefault="006B0316" w:rsidP="00842974">
                            <w:pPr>
                              <w:ind w:right="-65"/>
                              <w:rPr>
                                <w:rFonts w:ascii="Calibri" w:hAnsi="Calibri"/>
                                <w:b/>
                                <w:sz w:val="22"/>
                                <w:szCs w:val="22"/>
                              </w:rPr>
                            </w:pPr>
                            <w:r w:rsidRPr="001164EF">
                              <w:rPr>
                                <w:rFonts w:ascii="Calibri" w:hAnsi="Calibri"/>
                                <w:b/>
                                <w:sz w:val="22"/>
                                <w:szCs w:val="22"/>
                              </w:rPr>
                              <w:t>Download-Hinweis:</w:t>
                            </w:r>
                          </w:p>
                          <w:p w:rsidR="006B0316" w:rsidRPr="001164EF" w:rsidRDefault="006B0316" w:rsidP="00842974">
                            <w:pPr>
                              <w:ind w:right="-65"/>
                              <w:rPr>
                                <w:rFonts w:ascii="Calibri" w:hAnsi="Calibri"/>
                                <w:sz w:val="22"/>
                                <w:szCs w:val="22"/>
                              </w:rPr>
                            </w:pPr>
                            <w:r w:rsidRPr="001164EF">
                              <w:rPr>
                                <w:rFonts w:ascii="Calibri" w:hAnsi="Calibri"/>
                                <w:sz w:val="22"/>
                                <w:szCs w:val="22"/>
                              </w:rPr>
                              <w:t>Auf unserer Website</w:t>
                            </w:r>
                          </w:p>
                          <w:p w:rsidR="006B0316" w:rsidRPr="001164EF" w:rsidRDefault="006B0316"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6B0316" w:rsidRPr="001164EF" w:rsidRDefault="006B0316" w:rsidP="00842974">
                            <w:pPr>
                              <w:ind w:right="-65"/>
                              <w:rPr>
                                <w:rFonts w:ascii="Calibri" w:hAnsi="Calibri"/>
                                <w:sz w:val="22"/>
                                <w:szCs w:val="22"/>
                              </w:rPr>
                            </w:pPr>
                            <w:r w:rsidRPr="001164EF">
                              <w:rPr>
                                <w:rFonts w:ascii="Calibri" w:hAnsi="Calibri"/>
                                <w:sz w:val="22"/>
                                <w:szCs w:val="22"/>
                              </w:rPr>
                              <w:t>- diese Pressemitteilung</w:t>
                            </w:r>
                          </w:p>
                          <w:p w:rsidR="006B0316" w:rsidRPr="001164EF" w:rsidRDefault="006B0316" w:rsidP="00842974">
                            <w:pPr>
                              <w:ind w:right="-65"/>
                              <w:rPr>
                                <w:rFonts w:ascii="Calibri" w:hAnsi="Calibri"/>
                                <w:sz w:val="22"/>
                                <w:szCs w:val="22"/>
                              </w:rPr>
                            </w:pPr>
                            <w:r w:rsidRPr="001164EF">
                              <w:rPr>
                                <w:rFonts w:ascii="Calibri" w:hAnsi="Calibri"/>
                                <w:sz w:val="22"/>
                                <w:szCs w:val="22"/>
                              </w:rPr>
                              <w:t>- die Coverabbildung</w:t>
                            </w:r>
                          </w:p>
                          <w:p w:rsidR="006B0316" w:rsidRPr="001164EF" w:rsidRDefault="006B0316" w:rsidP="00842974">
                            <w:pPr>
                              <w:ind w:right="-65"/>
                              <w:rPr>
                                <w:rFonts w:ascii="Calibri" w:hAnsi="Calibri"/>
                                <w:sz w:val="22"/>
                                <w:szCs w:val="22"/>
                              </w:rPr>
                            </w:pPr>
                            <w:r w:rsidRPr="001164EF">
                              <w:rPr>
                                <w:rFonts w:ascii="Calibri" w:hAnsi="Calibri"/>
                                <w:sz w:val="22"/>
                                <w:szCs w:val="22"/>
                              </w:rPr>
                              <w:t>- das Autorenfoto</w:t>
                            </w:r>
                          </w:p>
                          <w:p w:rsidR="006B0316" w:rsidRPr="004915C1" w:rsidRDefault="006B0316"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6B0316" w:rsidRPr="001164EF" w:rsidRDefault="006B0316" w:rsidP="00842974">
                      <w:pPr>
                        <w:ind w:right="-65"/>
                        <w:rPr>
                          <w:rFonts w:ascii="Calibri" w:hAnsi="Calibri"/>
                          <w:b/>
                          <w:sz w:val="22"/>
                          <w:szCs w:val="22"/>
                        </w:rPr>
                      </w:pPr>
                      <w:r w:rsidRPr="001164EF">
                        <w:rPr>
                          <w:rFonts w:ascii="Calibri" w:hAnsi="Calibri"/>
                          <w:b/>
                          <w:sz w:val="22"/>
                          <w:szCs w:val="22"/>
                        </w:rPr>
                        <w:t>Download-Hinweis:</w:t>
                      </w:r>
                    </w:p>
                    <w:p w:rsidR="006B0316" w:rsidRPr="001164EF" w:rsidRDefault="006B0316" w:rsidP="00842974">
                      <w:pPr>
                        <w:ind w:right="-65"/>
                        <w:rPr>
                          <w:rFonts w:ascii="Calibri" w:hAnsi="Calibri"/>
                          <w:sz w:val="22"/>
                          <w:szCs w:val="22"/>
                        </w:rPr>
                      </w:pPr>
                      <w:r w:rsidRPr="001164EF">
                        <w:rPr>
                          <w:rFonts w:ascii="Calibri" w:hAnsi="Calibri"/>
                          <w:sz w:val="22"/>
                          <w:szCs w:val="22"/>
                        </w:rPr>
                        <w:t>Auf unserer Website</w:t>
                      </w:r>
                    </w:p>
                    <w:p w:rsidR="006B0316" w:rsidRPr="001164EF" w:rsidRDefault="006B0316" w:rsidP="00842974">
                      <w:pPr>
                        <w:ind w:right="-65"/>
                        <w:rPr>
                          <w:rFonts w:ascii="Calibri" w:hAnsi="Calibri"/>
                          <w:sz w:val="22"/>
                          <w:szCs w:val="22"/>
                        </w:rPr>
                      </w:pPr>
                      <w:r w:rsidRPr="001164EF">
                        <w:rPr>
                          <w:rFonts w:ascii="Calibri" w:hAnsi="Calibri"/>
                          <w:sz w:val="22"/>
                          <w:szCs w:val="22"/>
                        </w:rPr>
                        <w:t>www.gmeiner-verlag.de</w:t>
                      </w:r>
                      <w:r w:rsidRPr="001164EF">
                        <w:rPr>
                          <w:rFonts w:ascii="Calibri" w:hAnsi="Calibri"/>
                          <w:sz w:val="22"/>
                          <w:szCs w:val="22"/>
                        </w:rPr>
                        <w:br/>
                        <w:t>finden Sie:</w:t>
                      </w:r>
                    </w:p>
                    <w:p w:rsidR="006B0316" w:rsidRPr="001164EF" w:rsidRDefault="006B0316" w:rsidP="00842974">
                      <w:pPr>
                        <w:ind w:right="-65"/>
                        <w:rPr>
                          <w:rFonts w:ascii="Calibri" w:hAnsi="Calibri"/>
                          <w:sz w:val="22"/>
                          <w:szCs w:val="22"/>
                        </w:rPr>
                      </w:pPr>
                      <w:r w:rsidRPr="001164EF">
                        <w:rPr>
                          <w:rFonts w:ascii="Calibri" w:hAnsi="Calibri"/>
                          <w:sz w:val="22"/>
                          <w:szCs w:val="22"/>
                        </w:rPr>
                        <w:t>- diese Pressemitteilung</w:t>
                      </w:r>
                    </w:p>
                    <w:p w:rsidR="006B0316" w:rsidRPr="001164EF" w:rsidRDefault="006B0316" w:rsidP="00842974">
                      <w:pPr>
                        <w:ind w:right="-65"/>
                        <w:rPr>
                          <w:rFonts w:ascii="Calibri" w:hAnsi="Calibri"/>
                          <w:sz w:val="22"/>
                          <w:szCs w:val="22"/>
                        </w:rPr>
                      </w:pPr>
                      <w:r w:rsidRPr="001164EF">
                        <w:rPr>
                          <w:rFonts w:ascii="Calibri" w:hAnsi="Calibri"/>
                          <w:sz w:val="22"/>
                          <w:szCs w:val="22"/>
                        </w:rPr>
                        <w:t>- die Coverabbildung</w:t>
                      </w:r>
                    </w:p>
                    <w:p w:rsidR="006B0316" w:rsidRPr="001164EF" w:rsidRDefault="006B0316" w:rsidP="00842974">
                      <w:pPr>
                        <w:ind w:right="-65"/>
                        <w:rPr>
                          <w:rFonts w:ascii="Calibri" w:hAnsi="Calibri"/>
                          <w:sz w:val="22"/>
                          <w:szCs w:val="22"/>
                        </w:rPr>
                      </w:pPr>
                      <w:r w:rsidRPr="001164EF">
                        <w:rPr>
                          <w:rFonts w:ascii="Calibri" w:hAnsi="Calibri"/>
                          <w:sz w:val="22"/>
                          <w:szCs w:val="22"/>
                        </w:rPr>
                        <w:t>- das Autorenfoto</w:t>
                      </w:r>
                    </w:p>
                    <w:p w:rsidR="006B0316" w:rsidRPr="004915C1" w:rsidRDefault="006B0316" w:rsidP="00842974">
                      <w:pPr>
                        <w:rPr>
                          <w:szCs w:val="22"/>
                        </w:rPr>
                      </w:pPr>
                    </w:p>
                  </w:txbxContent>
                </v:textbox>
                <w10:wrap anchory="page"/>
              </v:shape>
            </w:pict>
          </mc:Fallback>
        </mc:AlternateContent>
      </w:r>
    </w:p>
    <w:p w:rsidR="006B0316" w:rsidRPr="00AD7145" w:rsidRDefault="006B0316" w:rsidP="00842974">
      <w:pPr>
        <w:tabs>
          <w:tab w:val="left" w:pos="9000"/>
        </w:tabs>
        <w:ind w:right="226"/>
        <w:rPr>
          <w:rFonts w:ascii="Quire Sans Pro" w:hAnsi="Quire Sans Pro" w:cs="Calibri"/>
          <w:b/>
          <w:sz w:val="22"/>
          <w:szCs w:val="22"/>
        </w:rPr>
      </w:pPr>
    </w:p>
    <w:p w:rsidR="006B0316" w:rsidRDefault="006B0316">
      <w:pPr>
        <w:sectPr w:rsidR="006B0316" w:rsidSect="006B0316">
          <w:headerReference w:type="default" r:id="rId12"/>
          <w:pgSz w:w="11906" w:h="16838"/>
          <w:pgMar w:top="851" w:right="1417" w:bottom="1134" w:left="1417" w:header="708" w:footer="708" w:gutter="0"/>
          <w:pgNumType w:start="1"/>
          <w:cols w:space="708"/>
          <w:docGrid w:linePitch="360"/>
        </w:sectPr>
      </w:pPr>
    </w:p>
    <w:p w:rsidR="006B0316" w:rsidRDefault="006B0316"/>
    <w:sectPr w:rsidR="006B0316" w:rsidSect="006B0316">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0316" w:rsidRDefault="006B0316" w:rsidP="00A923F4">
      <w:r>
        <w:separator/>
      </w:r>
    </w:p>
  </w:endnote>
  <w:endnote w:type="continuationSeparator" w:id="0">
    <w:p w:rsidR="006B0316" w:rsidRDefault="006B0316"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0316" w:rsidRDefault="006B0316" w:rsidP="00A923F4">
      <w:r>
        <w:separator/>
      </w:r>
    </w:p>
  </w:footnote>
  <w:footnote w:type="continuationSeparator" w:id="0">
    <w:p w:rsidR="006B0316" w:rsidRDefault="006B0316"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0316" w:rsidRDefault="006B0316">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EA7" w:rsidRDefault="006B031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923CA"/>
    <w:rsid w:val="000A1041"/>
    <w:rsid w:val="000A418B"/>
    <w:rsid w:val="000B258E"/>
    <w:rsid w:val="000B2B80"/>
    <w:rsid w:val="000B51C4"/>
    <w:rsid w:val="000C3D01"/>
    <w:rsid w:val="000F45B4"/>
    <w:rsid w:val="00113FCD"/>
    <w:rsid w:val="001164EF"/>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4DC5"/>
    <w:rsid w:val="002A6AC5"/>
    <w:rsid w:val="002B1B5E"/>
    <w:rsid w:val="002B240A"/>
    <w:rsid w:val="002B767E"/>
    <w:rsid w:val="002D5FE3"/>
    <w:rsid w:val="002D644C"/>
    <w:rsid w:val="002D7638"/>
    <w:rsid w:val="002E5ADB"/>
    <w:rsid w:val="002F0E34"/>
    <w:rsid w:val="00303B39"/>
    <w:rsid w:val="00306311"/>
    <w:rsid w:val="00311241"/>
    <w:rsid w:val="00317BAC"/>
    <w:rsid w:val="00333664"/>
    <w:rsid w:val="00333EB3"/>
    <w:rsid w:val="0033412C"/>
    <w:rsid w:val="00363F21"/>
    <w:rsid w:val="003679EF"/>
    <w:rsid w:val="00384524"/>
    <w:rsid w:val="00385AB9"/>
    <w:rsid w:val="003A2A75"/>
    <w:rsid w:val="003A2E32"/>
    <w:rsid w:val="003A5E12"/>
    <w:rsid w:val="003C74D6"/>
    <w:rsid w:val="003D1CC8"/>
    <w:rsid w:val="003E0505"/>
    <w:rsid w:val="003E69CF"/>
    <w:rsid w:val="00400565"/>
    <w:rsid w:val="00407520"/>
    <w:rsid w:val="00407BF6"/>
    <w:rsid w:val="00436054"/>
    <w:rsid w:val="0043624B"/>
    <w:rsid w:val="0044741F"/>
    <w:rsid w:val="00452F8D"/>
    <w:rsid w:val="00453235"/>
    <w:rsid w:val="00485FCF"/>
    <w:rsid w:val="00486EB3"/>
    <w:rsid w:val="004878E2"/>
    <w:rsid w:val="00496EB9"/>
    <w:rsid w:val="004A1450"/>
    <w:rsid w:val="004D57E6"/>
    <w:rsid w:val="004D7B44"/>
    <w:rsid w:val="004E353C"/>
    <w:rsid w:val="004E4D5C"/>
    <w:rsid w:val="00502112"/>
    <w:rsid w:val="005203F9"/>
    <w:rsid w:val="00545326"/>
    <w:rsid w:val="00550E99"/>
    <w:rsid w:val="00555976"/>
    <w:rsid w:val="005635F0"/>
    <w:rsid w:val="005725F6"/>
    <w:rsid w:val="0058015E"/>
    <w:rsid w:val="00591EDE"/>
    <w:rsid w:val="005B406B"/>
    <w:rsid w:val="005B6CDE"/>
    <w:rsid w:val="005C073C"/>
    <w:rsid w:val="005E47F2"/>
    <w:rsid w:val="006042D3"/>
    <w:rsid w:val="00624814"/>
    <w:rsid w:val="00624FC7"/>
    <w:rsid w:val="0062520D"/>
    <w:rsid w:val="00626007"/>
    <w:rsid w:val="006361E6"/>
    <w:rsid w:val="00660DF0"/>
    <w:rsid w:val="00662C8F"/>
    <w:rsid w:val="006679E4"/>
    <w:rsid w:val="00691BB2"/>
    <w:rsid w:val="00697669"/>
    <w:rsid w:val="006A212E"/>
    <w:rsid w:val="006B0316"/>
    <w:rsid w:val="006C3CB2"/>
    <w:rsid w:val="006E4C36"/>
    <w:rsid w:val="00705490"/>
    <w:rsid w:val="00722B94"/>
    <w:rsid w:val="00734608"/>
    <w:rsid w:val="00736DEF"/>
    <w:rsid w:val="00743C39"/>
    <w:rsid w:val="00751884"/>
    <w:rsid w:val="007530C4"/>
    <w:rsid w:val="007571B6"/>
    <w:rsid w:val="00765750"/>
    <w:rsid w:val="00786B2A"/>
    <w:rsid w:val="007A0F0B"/>
    <w:rsid w:val="007A7D50"/>
    <w:rsid w:val="007B629B"/>
    <w:rsid w:val="007B7BEA"/>
    <w:rsid w:val="007E4613"/>
    <w:rsid w:val="007F127E"/>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C1D35"/>
    <w:rsid w:val="009C4A0F"/>
    <w:rsid w:val="009F012E"/>
    <w:rsid w:val="009F7E59"/>
    <w:rsid w:val="00A13D4E"/>
    <w:rsid w:val="00A629A3"/>
    <w:rsid w:val="00A77252"/>
    <w:rsid w:val="00A806DA"/>
    <w:rsid w:val="00A80FB6"/>
    <w:rsid w:val="00A8152D"/>
    <w:rsid w:val="00A923F4"/>
    <w:rsid w:val="00A976E3"/>
    <w:rsid w:val="00AB1EA7"/>
    <w:rsid w:val="00AC378B"/>
    <w:rsid w:val="00AD50A2"/>
    <w:rsid w:val="00AE04FF"/>
    <w:rsid w:val="00AE6B44"/>
    <w:rsid w:val="00B22E8B"/>
    <w:rsid w:val="00B259F4"/>
    <w:rsid w:val="00B30B95"/>
    <w:rsid w:val="00B32CF8"/>
    <w:rsid w:val="00B32ED8"/>
    <w:rsid w:val="00B43AD0"/>
    <w:rsid w:val="00B445E6"/>
    <w:rsid w:val="00B50273"/>
    <w:rsid w:val="00B53A12"/>
    <w:rsid w:val="00B66706"/>
    <w:rsid w:val="00B75512"/>
    <w:rsid w:val="00B91600"/>
    <w:rsid w:val="00B92EA5"/>
    <w:rsid w:val="00BA6106"/>
    <w:rsid w:val="00BA7841"/>
    <w:rsid w:val="00BB2B5B"/>
    <w:rsid w:val="00BB75BE"/>
    <w:rsid w:val="00BE2095"/>
    <w:rsid w:val="00BF6F4B"/>
    <w:rsid w:val="00C008CA"/>
    <w:rsid w:val="00C2022D"/>
    <w:rsid w:val="00C217C4"/>
    <w:rsid w:val="00C2794A"/>
    <w:rsid w:val="00C33122"/>
    <w:rsid w:val="00C354F3"/>
    <w:rsid w:val="00C54456"/>
    <w:rsid w:val="00C935C9"/>
    <w:rsid w:val="00C960C5"/>
    <w:rsid w:val="00C96299"/>
    <w:rsid w:val="00CB0D4D"/>
    <w:rsid w:val="00CC1358"/>
    <w:rsid w:val="00CD250A"/>
    <w:rsid w:val="00CD73E1"/>
    <w:rsid w:val="00CE7469"/>
    <w:rsid w:val="00CF00FE"/>
    <w:rsid w:val="00CF0A51"/>
    <w:rsid w:val="00CF3CFE"/>
    <w:rsid w:val="00CF7057"/>
    <w:rsid w:val="00D0479E"/>
    <w:rsid w:val="00D24E07"/>
    <w:rsid w:val="00D324B6"/>
    <w:rsid w:val="00D357C4"/>
    <w:rsid w:val="00D6179F"/>
    <w:rsid w:val="00D81FBC"/>
    <w:rsid w:val="00D8231F"/>
    <w:rsid w:val="00DA20A4"/>
    <w:rsid w:val="00DA6A6B"/>
    <w:rsid w:val="00DB15D6"/>
    <w:rsid w:val="00DD68FD"/>
    <w:rsid w:val="00DE6515"/>
    <w:rsid w:val="00E16178"/>
    <w:rsid w:val="00E207C3"/>
    <w:rsid w:val="00E31353"/>
    <w:rsid w:val="00E470FF"/>
    <w:rsid w:val="00E56398"/>
    <w:rsid w:val="00E945F7"/>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B97009D-DCBC-4189-9B01-0595D508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scheer-peter.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4151.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113D-E0BB-4E45-B76C-CFFD50D8B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9C302AF8.dotm</Template>
  <TotalTime>0</TotalTime>
  <Pages>2</Pages>
  <Words>405</Words>
  <Characters>2552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4</cp:revision>
  <dcterms:created xsi:type="dcterms:W3CDTF">2018-12-06T10:22:00Z</dcterms:created>
  <dcterms:modified xsi:type="dcterms:W3CDTF">2019-04-08T12:24:00Z</dcterms:modified>
</cp:coreProperties>
</file>