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EE" w:rsidRPr="00A66A17" w:rsidRDefault="001078E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078EE" w:rsidRPr="005725F6" w:rsidRDefault="001078EE"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Münchner Kollegium</w:t>
      </w:r>
      <w:r w:rsidRPr="005725F6">
        <w:rPr>
          <w:rFonts w:ascii="Calibri" w:hAnsi="Calibri" w:cs="Calibri"/>
          <w:b/>
          <w:sz w:val="22"/>
          <w:szCs w:val="22"/>
        </w:rPr>
        <w:t xml:space="preserve">« von </w:t>
      </w:r>
      <w:r w:rsidRPr="00D306D1">
        <w:rPr>
          <w:rFonts w:ascii="Calibri" w:hAnsi="Calibri" w:cs="Calibri"/>
          <w:b/>
          <w:noProof/>
          <w:sz w:val="22"/>
          <w:szCs w:val="22"/>
        </w:rPr>
        <w:t>Hermann Ehmann</w:t>
      </w:r>
    </w:p>
    <w:p w:rsidR="001078EE" w:rsidRDefault="001078EE"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1078EE" w:rsidRPr="001164EF" w:rsidRDefault="001078EE" w:rsidP="001164EF">
      <w:pPr>
        <w:pStyle w:val="Textkrper2"/>
        <w:tabs>
          <w:tab w:val="left" w:pos="8460"/>
        </w:tabs>
        <w:ind w:right="851"/>
        <w:rPr>
          <w:rFonts w:ascii="Calibri" w:hAnsi="Calibri" w:cs="Calibri"/>
          <w:sz w:val="22"/>
          <w:szCs w:val="22"/>
        </w:rPr>
      </w:pPr>
    </w:p>
    <w:p w:rsidR="001078EE" w:rsidRPr="001164EF" w:rsidRDefault="0022437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Hinter verschlossenen Türen</w:t>
      </w:r>
      <w:r w:rsidR="001078EE" w:rsidRPr="001164EF">
        <w:rPr>
          <w:rFonts w:ascii="Calibri" w:hAnsi="Calibri" w:cs="Calibri"/>
          <w:szCs w:val="32"/>
        </w:rPr>
        <w:br/>
      </w:r>
      <w:r>
        <w:rPr>
          <w:rFonts w:ascii="Calibri" w:hAnsi="Calibri" w:cs="Calibri"/>
          <w:sz w:val="22"/>
          <w:szCs w:val="22"/>
        </w:rPr>
        <w:t>Neuer München-Krimi von Hermann Ehmann über die Schattenseiten des Schulmilieus</w:t>
      </w:r>
    </w:p>
    <w:p w:rsidR="001078EE" w:rsidRDefault="0022437E" w:rsidP="000F45B4">
      <w:pPr>
        <w:tabs>
          <w:tab w:val="left" w:pos="9000"/>
        </w:tabs>
        <w:spacing w:before="120" w:line="276" w:lineRule="auto"/>
        <w:ind w:right="850"/>
        <w:rPr>
          <w:rFonts w:ascii="Calibri" w:hAnsi="Calibri" w:cs="Calibri"/>
          <w:sz w:val="22"/>
          <w:szCs w:val="22"/>
        </w:rPr>
      </w:pPr>
      <w:r w:rsidRPr="0022437E">
        <w:rPr>
          <w:rFonts w:ascii="Calibri" w:hAnsi="Calibri" w:cs="Calibri"/>
          <w:sz w:val="22"/>
          <w:szCs w:val="22"/>
        </w:rPr>
        <w:t>Ein Schulgebäude wirkt oft wie ein kleiner Mikrokosmos, wo hinter verschlossenen Türen eine eigene Welt vorherrscht. Gesellschaftliche Konflikte, Mobbing und Konkurrenzkampf bestimmen den Schulalltag, doch nur wenig davon dringt nach außen. Erst eine Katastrophe bringt die Fassade zum Bröckeln. So auch in Hermann Ehmanns neuem Kriminalroman »Münchner Kollegium«. Darin steht ein elitäres Vorstadtgymnasium im Fokus der Ereignisse. Der brutale Mord an zwei Lehrerinnen lässt Intrigen, Seilschaften und Verstrickungen zutage kommen, die die scheinbare Idylle ins Wanken bringt. Bei ihren Ermittlungen stoßen die Münchner Kommissare N</w:t>
      </w:r>
      <w:r w:rsidR="00665858">
        <w:rPr>
          <w:rFonts w:ascii="Calibri" w:hAnsi="Calibri" w:cs="Calibri"/>
          <w:sz w:val="22"/>
          <w:szCs w:val="22"/>
        </w:rPr>
        <w:t>adine</w:t>
      </w:r>
      <w:bookmarkStart w:id="0" w:name="_GoBack"/>
      <w:bookmarkEnd w:id="0"/>
      <w:r w:rsidRPr="0022437E">
        <w:rPr>
          <w:rFonts w:ascii="Calibri" w:hAnsi="Calibri" w:cs="Calibri"/>
          <w:sz w:val="22"/>
          <w:szCs w:val="22"/>
        </w:rPr>
        <w:t xml:space="preserve"> Lange und Simon Sonnleiter auf eine Mauer des Schweigens. Doch je tiefer sie hineindringen, umso mehr psychischen Abgründen müssen sie sich stellen. Basierend auf wahren Begebenheiten zeigt der Autor einen anderen Blick auf das biedere, ländliche Schulmilieu, das in einen fesselnden, wendungsreichen Kriminalfall eingebettet ist.</w:t>
      </w:r>
    </w:p>
    <w:p w:rsidR="001078EE" w:rsidRDefault="001078EE" w:rsidP="0022437E">
      <w:pPr>
        <w:tabs>
          <w:tab w:val="left" w:pos="9000"/>
        </w:tabs>
        <w:spacing w:line="276" w:lineRule="auto"/>
        <w:ind w:right="851"/>
        <w:rPr>
          <w:rFonts w:ascii="Calibri" w:hAnsi="Calibri" w:cs="Calibri"/>
          <w:sz w:val="22"/>
          <w:szCs w:val="22"/>
        </w:rPr>
      </w:pPr>
    </w:p>
    <w:p w:rsidR="001078EE" w:rsidRPr="002B767E" w:rsidRDefault="001078EE" w:rsidP="0022437E">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1078EE" w:rsidRDefault="001078EE"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Drei Tage vor Beginn der Pfingstferien findet ein Spaziergänger die Leiche einer Lehrerin eines Münchener Vorstadtgymnasiums nahe einem idyllischen Badesee auf. Kurz darauf wird eine weitere Oberstudienrätin auf bestialische Weise beim Joggen ermordet. Nadine Lange und Simon Sonnleitner von der Kriminalpolizeiinspektion München-West werden bei ihren Ermittlungen in der elitären Vorzeigeschule mit Willkür, Mobbing und Intrigen konfrontiert, während der Täter seinen dritten Mord plant …</w:t>
      </w:r>
    </w:p>
    <w:p w:rsidR="001078EE" w:rsidRDefault="001078EE" w:rsidP="0022437E">
      <w:pPr>
        <w:tabs>
          <w:tab w:val="left" w:pos="9000"/>
        </w:tabs>
        <w:spacing w:line="276" w:lineRule="auto"/>
        <w:ind w:right="851"/>
        <w:rPr>
          <w:rFonts w:ascii="Calibri" w:hAnsi="Calibri" w:cs="Calibri"/>
          <w:sz w:val="22"/>
          <w:szCs w:val="22"/>
        </w:rPr>
      </w:pPr>
    </w:p>
    <w:p w:rsidR="001078EE" w:rsidRPr="00F81D87" w:rsidRDefault="001078EE" w:rsidP="0022437E">
      <w:pPr>
        <w:tabs>
          <w:tab w:val="left" w:pos="9000"/>
        </w:tabs>
        <w:spacing w:line="276" w:lineRule="auto"/>
        <w:ind w:right="851"/>
        <w:rPr>
          <w:rFonts w:ascii="Calibri" w:hAnsi="Calibri" w:cs="Calibri"/>
          <w:b/>
          <w:sz w:val="22"/>
          <w:szCs w:val="22"/>
        </w:rPr>
      </w:pPr>
      <w:r w:rsidRPr="00D306D1">
        <w:rPr>
          <w:rFonts w:ascii="Calibri" w:hAnsi="Calibri" w:cs="Calibri"/>
          <w:b/>
          <w:noProof/>
          <w:sz w:val="22"/>
          <w:szCs w:val="22"/>
        </w:rPr>
        <w:t>Der Autor</w:t>
      </w:r>
    </w:p>
    <w:p w:rsidR="001078EE" w:rsidRPr="00C008CA" w:rsidRDefault="001078EE"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Dr. Hermann Ehmann, geb. 1964, schrieb mit 13 Jahren seinen ersten Jugendkrimi, woraufhin ihm seine Deutschlehrer am humanistischen Gymnasium München nie mehr eine gute Aufsatznote gaben. Nach dem Abitur moderierte er beim Rundfunk und schrieb für Zeitungen. Bereits während seines Psychologie- und Pädagogikstudiums veröffentlichte er seine ersten Bücher. Seit seiner Promotion 1989 unterrichtet er mit Leidenschaft an höheren Schulen und gehört zu der Spezies Lehrer, die auch mal „Fünfe grade sein lassen“ können. 1998 heiratete er seine Frau Brigitte, der zuliebe er mit dem gemeinsamen Sohn an den Münchner Stadtrand zog, wo er viel mit dem Radl unterwegs ist und die Seen genießt.</w:t>
      </w:r>
    </w:p>
    <w:p w:rsidR="001078EE" w:rsidRPr="00C008CA" w:rsidRDefault="0022437E"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column">
              <wp:posOffset>4319904</wp:posOffset>
            </wp:positionH>
            <wp:positionV relativeFrom="paragraph">
              <wp:posOffset>273050</wp:posOffset>
            </wp:positionV>
            <wp:extent cx="1318347" cy="1841500"/>
            <wp:effectExtent l="0" t="0" r="0" b="6350"/>
            <wp:wrapNone/>
            <wp:docPr id="5" name="Grafik 5" descr="Hermann Ehman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mann Ehma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807" cy="18491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78EE" w:rsidRPr="00C008CA" w:rsidRDefault="0022437E"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column">
              <wp:posOffset>3148330</wp:posOffset>
            </wp:positionH>
            <wp:positionV relativeFrom="paragraph">
              <wp:posOffset>10160</wp:posOffset>
            </wp:positionV>
            <wp:extent cx="1095375" cy="1832412"/>
            <wp:effectExtent l="0" t="0" r="0" b="0"/>
            <wp:wrapNone/>
            <wp:docPr id="4" name="Grafik 4" descr="Münchner Kollegiu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ünchner Kolleg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832412"/>
                    </a:xfrm>
                    <a:prstGeom prst="rect">
                      <a:avLst/>
                    </a:prstGeom>
                    <a:noFill/>
                    <a:ln>
                      <a:noFill/>
                    </a:ln>
                  </pic:spPr>
                </pic:pic>
              </a:graphicData>
            </a:graphic>
          </wp:anchor>
        </w:drawing>
      </w:r>
    </w:p>
    <w:p w:rsidR="001078EE" w:rsidRPr="005725F6" w:rsidRDefault="001078EE" w:rsidP="003A2E32">
      <w:pPr>
        <w:tabs>
          <w:tab w:val="left" w:pos="9000"/>
        </w:tabs>
        <w:ind w:right="851"/>
        <w:rPr>
          <w:rFonts w:ascii="Calibri" w:hAnsi="Calibri" w:cs="Calibri"/>
          <w:b/>
          <w:sz w:val="22"/>
          <w:szCs w:val="22"/>
        </w:rPr>
      </w:pPr>
      <w:r w:rsidRPr="00D306D1">
        <w:rPr>
          <w:rFonts w:ascii="Calibri" w:hAnsi="Calibri" w:cs="Calibri"/>
          <w:b/>
          <w:noProof/>
          <w:sz w:val="22"/>
          <w:szCs w:val="22"/>
        </w:rPr>
        <w:t>Münchner Kollegium</w:t>
      </w:r>
    </w:p>
    <w:p w:rsidR="001078EE" w:rsidRPr="005725F6" w:rsidRDefault="001078EE" w:rsidP="003A2E32">
      <w:pPr>
        <w:tabs>
          <w:tab w:val="left" w:pos="9000"/>
        </w:tabs>
        <w:ind w:right="851"/>
        <w:rPr>
          <w:rFonts w:ascii="Calibri" w:hAnsi="Calibri" w:cs="Calibri"/>
          <w:b/>
          <w:sz w:val="22"/>
          <w:szCs w:val="22"/>
        </w:rPr>
      </w:pPr>
      <w:r w:rsidRPr="00D306D1">
        <w:rPr>
          <w:rFonts w:ascii="Calibri" w:hAnsi="Calibri" w:cs="Calibri"/>
          <w:b/>
          <w:noProof/>
          <w:sz w:val="22"/>
          <w:szCs w:val="22"/>
        </w:rPr>
        <w:t>Hermann Ehmann</w:t>
      </w:r>
    </w:p>
    <w:p w:rsidR="001078EE" w:rsidRPr="00AB1EA7" w:rsidRDefault="001078EE"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249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1078EE" w:rsidRPr="00303B39" w:rsidRDefault="001078EE"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EUR </w:t>
      </w:r>
      <w:r w:rsidRPr="00D306D1">
        <w:rPr>
          <w:rFonts w:ascii="Calibri" w:hAnsi="Calibri" w:cs="Calibri"/>
          <w:b/>
          <w:bCs/>
          <w:noProof/>
          <w:sz w:val="22"/>
          <w:szCs w:val="22"/>
        </w:rPr>
        <w:t>14</w:t>
      </w:r>
      <w:r w:rsidRPr="00303B39">
        <w:rPr>
          <w:rFonts w:ascii="Calibri" w:hAnsi="Calibri" w:cs="Calibri"/>
          <w:b/>
          <w:bCs/>
          <w:sz w:val="22"/>
          <w:szCs w:val="22"/>
        </w:rPr>
        <w:t xml:space="preserve">,00 [D] / EUR </w:t>
      </w:r>
      <w:r w:rsidRPr="00D306D1">
        <w:rPr>
          <w:rFonts w:ascii="Calibri" w:hAnsi="Calibri" w:cs="Calibri"/>
          <w:b/>
          <w:bCs/>
          <w:noProof/>
          <w:sz w:val="22"/>
          <w:szCs w:val="22"/>
        </w:rPr>
        <w:t>14,4</w:t>
      </w:r>
      <w:r w:rsidRPr="00303B39">
        <w:rPr>
          <w:rFonts w:ascii="Calibri" w:hAnsi="Calibri" w:cs="Calibri"/>
          <w:b/>
          <w:bCs/>
          <w:sz w:val="22"/>
          <w:szCs w:val="22"/>
        </w:rPr>
        <w:t>0 [A]</w:t>
      </w:r>
    </w:p>
    <w:p w:rsidR="001078EE" w:rsidRPr="0022437E" w:rsidRDefault="001078EE" w:rsidP="00CF00FE">
      <w:pPr>
        <w:tabs>
          <w:tab w:val="left" w:pos="9000"/>
        </w:tabs>
        <w:ind w:right="851"/>
        <w:rPr>
          <w:rFonts w:ascii="Calibri" w:hAnsi="Calibri" w:cs="Calibri"/>
          <w:b/>
          <w:bCs/>
          <w:sz w:val="22"/>
          <w:szCs w:val="22"/>
        </w:rPr>
      </w:pPr>
      <w:r w:rsidRPr="0022437E">
        <w:rPr>
          <w:rFonts w:ascii="Calibri" w:hAnsi="Calibri" w:cs="Calibri"/>
          <w:b/>
          <w:bCs/>
          <w:sz w:val="22"/>
          <w:szCs w:val="22"/>
        </w:rPr>
        <w:t xml:space="preserve">ISBN </w:t>
      </w:r>
      <w:r w:rsidRPr="0022437E">
        <w:rPr>
          <w:rFonts w:ascii="Calibri" w:hAnsi="Calibri" w:cs="Calibri"/>
          <w:b/>
          <w:bCs/>
          <w:noProof/>
          <w:sz w:val="22"/>
          <w:szCs w:val="22"/>
        </w:rPr>
        <w:t>978-3-8392-2373-4</w:t>
      </w:r>
    </w:p>
    <w:p w:rsidR="0022437E" w:rsidRDefault="001078EE"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22437E" w:rsidRPr="0022437E" w:rsidRDefault="0022437E" w:rsidP="00CF00FE">
      <w:pPr>
        <w:tabs>
          <w:tab w:val="left" w:pos="9000"/>
        </w:tabs>
        <w:ind w:right="851"/>
        <w:rPr>
          <w:rFonts w:ascii="Calibri" w:hAnsi="Calibri" w:cs="Calibri"/>
          <w:bCs/>
          <w:noProof/>
          <w:sz w:val="22"/>
          <w:szCs w:val="22"/>
        </w:rPr>
      </w:pPr>
      <w:r w:rsidRPr="0022437E">
        <w:rPr>
          <w:rFonts w:ascii="Calibri" w:hAnsi="Calibri" w:cs="Calibri"/>
          <w:bCs/>
          <w:noProof/>
          <w:sz w:val="22"/>
          <w:szCs w:val="22"/>
        </w:rPr>
        <w:t>(Copyright Porträt: © Fotostudio Luidl)</w:t>
      </w:r>
    </w:p>
    <w:p w:rsidR="001078EE" w:rsidRPr="001164EF" w:rsidRDefault="001078EE"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078EE" w:rsidRDefault="001078EE" w:rsidP="001164EF">
      <w:pPr>
        <w:tabs>
          <w:tab w:val="left" w:pos="9000"/>
        </w:tabs>
        <w:ind w:right="851"/>
        <w:rPr>
          <w:rFonts w:ascii="Calibri" w:hAnsi="Calibri" w:cs="Calibri"/>
          <w:bCs/>
          <w:sz w:val="22"/>
          <w:szCs w:val="22"/>
        </w:rPr>
      </w:pPr>
    </w:p>
    <w:p w:rsidR="001078EE" w:rsidRPr="000C3D01" w:rsidRDefault="001078E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078EE" w:rsidRPr="001164EF" w:rsidRDefault="001078EE" w:rsidP="001164EF">
      <w:pPr>
        <w:tabs>
          <w:tab w:val="left" w:pos="9000"/>
        </w:tabs>
        <w:ind w:right="851"/>
        <w:rPr>
          <w:rFonts w:ascii="Calibri" w:hAnsi="Calibri" w:cs="Calibri"/>
          <w:sz w:val="22"/>
          <w:szCs w:val="22"/>
        </w:rPr>
      </w:pPr>
      <w:r>
        <w:rPr>
          <w:rFonts w:ascii="Calibri" w:hAnsi="Calibri" w:cs="Calibri"/>
          <w:sz w:val="22"/>
          <w:szCs w:val="22"/>
        </w:rPr>
        <w:t>Petra Wendler</w:t>
      </w:r>
    </w:p>
    <w:p w:rsidR="001078EE" w:rsidRPr="001164EF" w:rsidRDefault="001078E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078EE" w:rsidRPr="001164EF" w:rsidRDefault="001078E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078EE" w:rsidRPr="001164EF" w:rsidRDefault="001078E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078EE" w:rsidRPr="0022437E" w:rsidRDefault="001078EE" w:rsidP="001164EF">
      <w:pPr>
        <w:tabs>
          <w:tab w:val="left" w:pos="9000"/>
        </w:tabs>
        <w:ind w:right="851"/>
        <w:rPr>
          <w:rFonts w:ascii="Calibri" w:hAnsi="Calibri" w:cs="Calibri"/>
          <w:sz w:val="22"/>
          <w:szCs w:val="22"/>
        </w:rPr>
      </w:pPr>
      <w:r w:rsidRPr="0022437E">
        <w:rPr>
          <w:rFonts w:ascii="Calibri" w:hAnsi="Calibri" w:cs="Calibri"/>
          <w:sz w:val="22"/>
          <w:szCs w:val="22"/>
        </w:rPr>
        <w:t>Fax: 07575/2095-29</w:t>
      </w:r>
    </w:p>
    <w:p w:rsidR="001078EE" w:rsidRPr="0022437E" w:rsidRDefault="001078EE" w:rsidP="001164EF">
      <w:pPr>
        <w:tabs>
          <w:tab w:val="left" w:pos="9000"/>
        </w:tabs>
        <w:ind w:right="851"/>
        <w:rPr>
          <w:rFonts w:ascii="Calibri" w:hAnsi="Calibri" w:cs="Calibri"/>
          <w:sz w:val="22"/>
          <w:szCs w:val="22"/>
        </w:rPr>
      </w:pPr>
      <w:r w:rsidRPr="0022437E">
        <w:rPr>
          <w:rFonts w:ascii="Calibri" w:hAnsi="Calibri" w:cs="Calibri"/>
          <w:sz w:val="22"/>
          <w:szCs w:val="22"/>
        </w:rPr>
        <w:t>petra.wendler@gmeiner-verlag.de</w:t>
      </w:r>
    </w:p>
    <w:p w:rsidR="001078EE" w:rsidRPr="001164EF" w:rsidRDefault="001078E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078EE" w:rsidRPr="001164EF" w:rsidRDefault="001078EE" w:rsidP="001164EF">
      <w:pPr>
        <w:tabs>
          <w:tab w:val="left" w:pos="9000"/>
        </w:tabs>
        <w:ind w:right="851"/>
        <w:rPr>
          <w:rFonts w:ascii="Calibri" w:hAnsi="Calibri" w:cs="Calibri"/>
          <w:sz w:val="22"/>
          <w:szCs w:val="22"/>
        </w:rPr>
      </w:pPr>
    </w:p>
    <w:p w:rsidR="001078EE" w:rsidRPr="001164EF" w:rsidRDefault="001078EE" w:rsidP="001164EF">
      <w:pPr>
        <w:tabs>
          <w:tab w:val="left" w:pos="9000"/>
        </w:tabs>
        <w:ind w:right="851"/>
        <w:rPr>
          <w:rFonts w:ascii="Calibri" w:hAnsi="Calibri" w:cs="Calibri"/>
          <w:sz w:val="22"/>
          <w:szCs w:val="22"/>
        </w:rPr>
      </w:pPr>
    </w:p>
    <w:p w:rsidR="001078EE" w:rsidRDefault="001078EE" w:rsidP="001164EF">
      <w:pPr>
        <w:spacing w:line="360" w:lineRule="auto"/>
        <w:ind w:right="851"/>
        <w:rPr>
          <w:rFonts w:ascii="Calibri" w:hAnsi="Calibri"/>
          <w:b/>
          <w:sz w:val="22"/>
          <w:szCs w:val="22"/>
        </w:rPr>
      </w:pPr>
    </w:p>
    <w:p w:rsidR="001078EE" w:rsidRPr="001164EF" w:rsidRDefault="001078EE" w:rsidP="001164EF">
      <w:pPr>
        <w:spacing w:line="360" w:lineRule="auto"/>
        <w:ind w:right="851"/>
        <w:rPr>
          <w:rFonts w:ascii="Calibri" w:hAnsi="Calibri"/>
          <w:b/>
          <w:sz w:val="22"/>
          <w:szCs w:val="22"/>
        </w:rPr>
      </w:pPr>
    </w:p>
    <w:p w:rsidR="001078EE" w:rsidRPr="001164EF" w:rsidRDefault="001078E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078EE" w:rsidRPr="005725F6" w:rsidRDefault="001078EE"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Hermann Ehmann</w:t>
      </w:r>
      <w:r w:rsidRPr="005725F6">
        <w:rPr>
          <w:rFonts w:ascii="Calibri" w:hAnsi="Calibri"/>
          <w:sz w:val="22"/>
          <w:szCs w:val="22"/>
        </w:rPr>
        <w:t xml:space="preserve"> »</w:t>
      </w:r>
      <w:r w:rsidRPr="00D306D1">
        <w:rPr>
          <w:rFonts w:ascii="Calibri" w:hAnsi="Calibri"/>
          <w:noProof/>
          <w:sz w:val="22"/>
          <w:szCs w:val="22"/>
        </w:rPr>
        <w:t>Münchner Kollegium</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978-3-8392-2373-4</w:t>
      </w:r>
    </w:p>
    <w:p w:rsidR="001078EE" w:rsidRPr="005725F6" w:rsidRDefault="001078EE" w:rsidP="001164EF">
      <w:pPr>
        <w:spacing w:line="360" w:lineRule="auto"/>
        <w:ind w:left="360" w:right="851"/>
        <w:rPr>
          <w:rFonts w:ascii="Calibri" w:hAnsi="Calibri"/>
          <w:noProof/>
          <w:sz w:val="22"/>
          <w:szCs w:val="22"/>
        </w:rPr>
      </w:pPr>
    </w:p>
    <w:p w:rsidR="001078EE" w:rsidRPr="001164EF" w:rsidRDefault="001078EE" w:rsidP="001164EF">
      <w:pPr>
        <w:spacing w:line="360" w:lineRule="auto"/>
        <w:ind w:right="851"/>
        <w:rPr>
          <w:rFonts w:ascii="Calibri" w:hAnsi="Calibri"/>
          <w:b/>
          <w:sz w:val="22"/>
          <w:szCs w:val="22"/>
        </w:rPr>
      </w:pPr>
      <w:r w:rsidRPr="001164EF">
        <w:rPr>
          <w:rFonts w:ascii="Calibri" w:hAnsi="Calibri"/>
          <w:b/>
          <w:sz w:val="22"/>
          <w:szCs w:val="22"/>
        </w:rPr>
        <w:t>Absender:</w:t>
      </w:r>
    </w:p>
    <w:p w:rsidR="001078EE" w:rsidRPr="005B36C5" w:rsidRDefault="001078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078EE" w:rsidRPr="005B36C5" w:rsidRDefault="001078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078EE" w:rsidRPr="005B36C5" w:rsidRDefault="001078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078EE" w:rsidRPr="005B36C5" w:rsidRDefault="001078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078EE" w:rsidRPr="005B36C5" w:rsidRDefault="001078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078EE" w:rsidRPr="005B36C5" w:rsidRDefault="001078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078EE" w:rsidRPr="005B36C5" w:rsidRDefault="001078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078EE" w:rsidRPr="005B36C5" w:rsidRDefault="001078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1078EE" w:rsidRPr="005B36C5" w:rsidRDefault="001078EE" w:rsidP="001164EF">
      <w:pPr>
        <w:ind w:right="851"/>
        <w:rPr>
          <w:rFonts w:ascii="Quire Sans Pro Light" w:hAnsi="Quire Sans Pro Light"/>
          <w:u w:val="single"/>
        </w:rPr>
      </w:pPr>
    </w:p>
    <w:p w:rsidR="001078EE" w:rsidRPr="005B36C5" w:rsidRDefault="001078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078EE" w:rsidRPr="005B36C5" w:rsidRDefault="001078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078EE" w:rsidRPr="005B36C5" w:rsidRDefault="001078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078EE" w:rsidRPr="005B36C5" w:rsidRDefault="001078E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078EE" w:rsidRPr="00AC1BFB" w:rsidRDefault="001078E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8EE" w:rsidRPr="001164EF" w:rsidRDefault="001078EE" w:rsidP="00842974">
                            <w:pPr>
                              <w:ind w:right="-65"/>
                              <w:rPr>
                                <w:rFonts w:ascii="Calibri" w:hAnsi="Calibri"/>
                                <w:b/>
                                <w:sz w:val="22"/>
                                <w:szCs w:val="22"/>
                              </w:rPr>
                            </w:pPr>
                            <w:r w:rsidRPr="001164EF">
                              <w:rPr>
                                <w:rFonts w:ascii="Calibri" w:hAnsi="Calibri"/>
                                <w:b/>
                                <w:sz w:val="22"/>
                                <w:szCs w:val="22"/>
                              </w:rPr>
                              <w:t>Download-Hinweis:</w:t>
                            </w:r>
                          </w:p>
                          <w:p w:rsidR="001078EE" w:rsidRPr="001164EF" w:rsidRDefault="001078EE" w:rsidP="00842974">
                            <w:pPr>
                              <w:ind w:right="-65"/>
                              <w:rPr>
                                <w:rFonts w:ascii="Calibri" w:hAnsi="Calibri"/>
                                <w:sz w:val="22"/>
                                <w:szCs w:val="22"/>
                              </w:rPr>
                            </w:pPr>
                            <w:r w:rsidRPr="001164EF">
                              <w:rPr>
                                <w:rFonts w:ascii="Calibri" w:hAnsi="Calibri"/>
                                <w:sz w:val="22"/>
                                <w:szCs w:val="22"/>
                              </w:rPr>
                              <w:t>Auf unserer Website</w:t>
                            </w:r>
                          </w:p>
                          <w:p w:rsidR="001078EE" w:rsidRPr="001164EF" w:rsidRDefault="001078E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1078EE" w:rsidRPr="001164EF" w:rsidRDefault="001078EE" w:rsidP="00842974">
                            <w:pPr>
                              <w:ind w:right="-65"/>
                              <w:rPr>
                                <w:rFonts w:ascii="Calibri" w:hAnsi="Calibri"/>
                                <w:sz w:val="22"/>
                                <w:szCs w:val="22"/>
                              </w:rPr>
                            </w:pPr>
                            <w:r w:rsidRPr="001164EF">
                              <w:rPr>
                                <w:rFonts w:ascii="Calibri" w:hAnsi="Calibri"/>
                                <w:sz w:val="22"/>
                                <w:szCs w:val="22"/>
                              </w:rPr>
                              <w:t>- diese Pressemitteilung</w:t>
                            </w:r>
                          </w:p>
                          <w:p w:rsidR="001078EE" w:rsidRPr="001164EF" w:rsidRDefault="001078EE" w:rsidP="00842974">
                            <w:pPr>
                              <w:ind w:right="-65"/>
                              <w:rPr>
                                <w:rFonts w:ascii="Calibri" w:hAnsi="Calibri"/>
                                <w:sz w:val="22"/>
                                <w:szCs w:val="22"/>
                              </w:rPr>
                            </w:pPr>
                            <w:r w:rsidRPr="001164EF">
                              <w:rPr>
                                <w:rFonts w:ascii="Calibri" w:hAnsi="Calibri"/>
                                <w:sz w:val="22"/>
                                <w:szCs w:val="22"/>
                              </w:rPr>
                              <w:t>- die Coverabbildung</w:t>
                            </w:r>
                          </w:p>
                          <w:p w:rsidR="001078EE" w:rsidRPr="001164EF" w:rsidRDefault="001078EE" w:rsidP="00842974">
                            <w:pPr>
                              <w:ind w:right="-65"/>
                              <w:rPr>
                                <w:rFonts w:ascii="Calibri" w:hAnsi="Calibri"/>
                                <w:sz w:val="22"/>
                                <w:szCs w:val="22"/>
                              </w:rPr>
                            </w:pPr>
                            <w:r w:rsidRPr="001164EF">
                              <w:rPr>
                                <w:rFonts w:ascii="Calibri" w:hAnsi="Calibri"/>
                                <w:sz w:val="22"/>
                                <w:szCs w:val="22"/>
                              </w:rPr>
                              <w:t>- das Autorenfoto</w:t>
                            </w:r>
                          </w:p>
                          <w:p w:rsidR="001078EE" w:rsidRPr="004915C1" w:rsidRDefault="001078E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1078EE" w:rsidRPr="001164EF" w:rsidRDefault="001078EE" w:rsidP="00842974">
                      <w:pPr>
                        <w:ind w:right="-65"/>
                        <w:rPr>
                          <w:rFonts w:ascii="Calibri" w:hAnsi="Calibri"/>
                          <w:b/>
                          <w:sz w:val="22"/>
                          <w:szCs w:val="22"/>
                        </w:rPr>
                      </w:pPr>
                      <w:r w:rsidRPr="001164EF">
                        <w:rPr>
                          <w:rFonts w:ascii="Calibri" w:hAnsi="Calibri"/>
                          <w:b/>
                          <w:sz w:val="22"/>
                          <w:szCs w:val="22"/>
                        </w:rPr>
                        <w:t>Download-Hinweis:</w:t>
                      </w:r>
                    </w:p>
                    <w:p w:rsidR="001078EE" w:rsidRPr="001164EF" w:rsidRDefault="001078EE" w:rsidP="00842974">
                      <w:pPr>
                        <w:ind w:right="-65"/>
                        <w:rPr>
                          <w:rFonts w:ascii="Calibri" w:hAnsi="Calibri"/>
                          <w:sz w:val="22"/>
                          <w:szCs w:val="22"/>
                        </w:rPr>
                      </w:pPr>
                      <w:r w:rsidRPr="001164EF">
                        <w:rPr>
                          <w:rFonts w:ascii="Calibri" w:hAnsi="Calibri"/>
                          <w:sz w:val="22"/>
                          <w:szCs w:val="22"/>
                        </w:rPr>
                        <w:t>Auf unserer Website</w:t>
                      </w:r>
                    </w:p>
                    <w:p w:rsidR="001078EE" w:rsidRPr="001164EF" w:rsidRDefault="001078E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1078EE" w:rsidRPr="001164EF" w:rsidRDefault="001078EE" w:rsidP="00842974">
                      <w:pPr>
                        <w:ind w:right="-65"/>
                        <w:rPr>
                          <w:rFonts w:ascii="Calibri" w:hAnsi="Calibri"/>
                          <w:sz w:val="22"/>
                          <w:szCs w:val="22"/>
                        </w:rPr>
                      </w:pPr>
                      <w:r w:rsidRPr="001164EF">
                        <w:rPr>
                          <w:rFonts w:ascii="Calibri" w:hAnsi="Calibri"/>
                          <w:sz w:val="22"/>
                          <w:szCs w:val="22"/>
                        </w:rPr>
                        <w:t>- diese Pressemitteilung</w:t>
                      </w:r>
                    </w:p>
                    <w:p w:rsidR="001078EE" w:rsidRPr="001164EF" w:rsidRDefault="001078EE" w:rsidP="00842974">
                      <w:pPr>
                        <w:ind w:right="-65"/>
                        <w:rPr>
                          <w:rFonts w:ascii="Calibri" w:hAnsi="Calibri"/>
                          <w:sz w:val="22"/>
                          <w:szCs w:val="22"/>
                        </w:rPr>
                      </w:pPr>
                      <w:r w:rsidRPr="001164EF">
                        <w:rPr>
                          <w:rFonts w:ascii="Calibri" w:hAnsi="Calibri"/>
                          <w:sz w:val="22"/>
                          <w:szCs w:val="22"/>
                        </w:rPr>
                        <w:t>- die Coverabbildung</w:t>
                      </w:r>
                    </w:p>
                    <w:p w:rsidR="001078EE" w:rsidRPr="001164EF" w:rsidRDefault="001078EE" w:rsidP="00842974">
                      <w:pPr>
                        <w:ind w:right="-65"/>
                        <w:rPr>
                          <w:rFonts w:ascii="Calibri" w:hAnsi="Calibri"/>
                          <w:sz w:val="22"/>
                          <w:szCs w:val="22"/>
                        </w:rPr>
                      </w:pPr>
                      <w:r w:rsidRPr="001164EF">
                        <w:rPr>
                          <w:rFonts w:ascii="Calibri" w:hAnsi="Calibri"/>
                          <w:sz w:val="22"/>
                          <w:szCs w:val="22"/>
                        </w:rPr>
                        <w:t>- das Autorenfoto</w:t>
                      </w:r>
                    </w:p>
                    <w:p w:rsidR="001078EE" w:rsidRPr="004915C1" w:rsidRDefault="001078EE" w:rsidP="00842974">
                      <w:pPr>
                        <w:rPr>
                          <w:szCs w:val="22"/>
                        </w:rPr>
                      </w:pPr>
                    </w:p>
                  </w:txbxContent>
                </v:textbox>
                <w10:wrap anchory="page"/>
              </v:shape>
            </w:pict>
          </mc:Fallback>
        </mc:AlternateContent>
      </w:r>
    </w:p>
    <w:p w:rsidR="001078EE" w:rsidRPr="00AD7145" w:rsidRDefault="001078EE" w:rsidP="00842974">
      <w:pPr>
        <w:tabs>
          <w:tab w:val="left" w:pos="9000"/>
        </w:tabs>
        <w:ind w:right="226"/>
        <w:rPr>
          <w:rFonts w:ascii="Quire Sans Pro" w:hAnsi="Quire Sans Pro" w:cs="Calibri"/>
          <w:b/>
          <w:sz w:val="22"/>
          <w:szCs w:val="22"/>
        </w:rPr>
      </w:pPr>
    </w:p>
    <w:p w:rsidR="001078EE" w:rsidRDefault="001078EE">
      <w:pPr>
        <w:sectPr w:rsidR="001078EE" w:rsidSect="001078EE">
          <w:headerReference w:type="default" r:id="rId12"/>
          <w:pgSz w:w="11906" w:h="16838"/>
          <w:pgMar w:top="851" w:right="1417" w:bottom="1134" w:left="1417" w:header="708" w:footer="708" w:gutter="0"/>
          <w:pgNumType w:start="1"/>
          <w:cols w:space="708"/>
          <w:docGrid w:linePitch="360"/>
        </w:sectPr>
      </w:pPr>
    </w:p>
    <w:p w:rsidR="001078EE" w:rsidRDefault="001078EE"/>
    <w:sectPr w:rsidR="001078EE" w:rsidSect="001078EE">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EE" w:rsidRDefault="001078EE" w:rsidP="00A923F4">
      <w:r>
        <w:separator/>
      </w:r>
    </w:p>
  </w:endnote>
  <w:endnote w:type="continuationSeparator" w:id="0">
    <w:p w:rsidR="001078EE" w:rsidRDefault="001078E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EE" w:rsidRDefault="001078EE" w:rsidP="00A923F4">
      <w:r>
        <w:separator/>
      </w:r>
    </w:p>
  </w:footnote>
  <w:footnote w:type="continuationSeparator" w:id="0">
    <w:p w:rsidR="001078EE" w:rsidRDefault="001078E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EE" w:rsidRDefault="001078E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A7" w:rsidRDefault="001078E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078EE"/>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37E"/>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5858"/>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ehmann-hermann.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73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6B899-F65C-4B04-A4B7-70E8C846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344ACB35.dotm</Template>
  <TotalTime>0</TotalTime>
  <Pages>2</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2018-12-06T10:21:00Z</dcterms:created>
  <dcterms:modified xsi:type="dcterms:W3CDTF">2019-04-15T07:50:00Z</dcterms:modified>
</cp:coreProperties>
</file>