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24" w:rsidRPr="00A66A17" w:rsidRDefault="0081152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1524" w:rsidRPr="005725F6" w:rsidRDefault="00811524"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Todesfontäne</w:t>
      </w:r>
      <w:r w:rsidRPr="005725F6">
        <w:rPr>
          <w:rFonts w:ascii="Calibri" w:hAnsi="Calibri" w:cs="Calibri"/>
          <w:b/>
          <w:sz w:val="22"/>
          <w:szCs w:val="22"/>
        </w:rPr>
        <w:t xml:space="preserve">« von </w:t>
      </w:r>
      <w:r w:rsidRPr="00405CC1">
        <w:rPr>
          <w:rFonts w:ascii="Calibri" w:hAnsi="Calibri" w:cs="Calibri"/>
          <w:b/>
          <w:noProof/>
          <w:sz w:val="22"/>
          <w:szCs w:val="22"/>
        </w:rPr>
        <w:t>Manfred Baumann</w:t>
      </w:r>
    </w:p>
    <w:p w:rsidR="00811524" w:rsidRDefault="00811524"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811524" w:rsidRDefault="00811524" w:rsidP="001164EF">
      <w:pPr>
        <w:ind w:right="851"/>
        <w:rPr>
          <w:rFonts w:ascii="Calibri" w:hAnsi="Calibri" w:cs="Calibri"/>
          <w:sz w:val="22"/>
          <w:szCs w:val="22"/>
        </w:rPr>
      </w:pPr>
    </w:p>
    <w:p w:rsidR="00811524" w:rsidRPr="001164EF" w:rsidRDefault="00811524" w:rsidP="001164EF">
      <w:pPr>
        <w:pStyle w:val="Textkrper2"/>
        <w:tabs>
          <w:tab w:val="left" w:pos="8460"/>
        </w:tabs>
        <w:ind w:right="851"/>
        <w:rPr>
          <w:rFonts w:ascii="Calibri" w:hAnsi="Calibri" w:cs="Calibri"/>
          <w:sz w:val="22"/>
          <w:szCs w:val="22"/>
        </w:rPr>
      </w:pPr>
    </w:p>
    <w:p w:rsidR="00811524" w:rsidRPr="001164EF" w:rsidRDefault="00C7782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Martin </w:t>
      </w:r>
      <w:proofErr w:type="spellStart"/>
      <w:r>
        <w:rPr>
          <w:rFonts w:ascii="Calibri" w:hAnsi="Calibri" w:cs="Calibri"/>
          <w:szCs w:val="32"/>
        </w:rPr>
        <w:t>Merana</w:t>
      </w:r>
      <w:proofErr w:type="spellEnd"/>
      <w:r>
        <w:rPr>
          <w:rFonts w:ascii="Calibri" w:hAnsi="Calibri" w:cs="Calibri"/>
          <w:szCs w:val="32"/>
        </w:rPr>
        <w:t xml:space="preserve"> kehrt zurück</w:t>
      </w:r>
      <w:r w:rsidR="00811524" w:rsidRPr="001164EF">
        <w:rPr>
          <w:rFonts w:ascii="Calibri" w:hAnsi="Calibri" w:cs="Calibri"/>
          <w:szCs w:val="32"/>
        </w:rPr>
        <w:br/>
      </w:r>
      <w:r>
        <w:rPr>
          <w:rFonts w:ascii="Calibri" w:hAnsi="Calibri" w:cs="Calibri"/>
          <w:sz w:val="22"/>
          <w:szCs w:val="22"/>
        </w:rPr>
        <w:t xml:space="preserve">Manfred Baumann veröffentlicht einen weiteren Fall für den Salzburger Kommissar Martin </w:t>
      </w:r>
      <w:proofErr w:type="spellStart"/>
      <w:r>
        <w:rPr>
          <w:rFonts w:ascii="Calibri" w:hAnsi="Calibri" w:cs="Calibri"/>
          <w:sz w:val="22"/>
          <w:szCs w:val="22"/>
        </w:rPr>
        <w:t>Merana</w:t>
      </w:r>
      <w:proofErr w:type="spellEnd"/>
    </w:p>
    <w:p w:rsidR="00811524" w:rsidRPr="006679E4" w:rsidRDefault="00C77821"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Der Salzburger Autor Manfred Baumann ließ am Ende </w:t>
      </w:r>
      <w:r w:rsidR="00623B40">
        <w:rPr>
          <w:rFonts w:ascii="Calibri" w:hAnsi="Calibri" w:cs="Calibri"/>
          <w:sz w:val="22"/>
          <w:szCs w:val="22"/>
          <w:lang w:bidi="de-DE"/>
        </w:rPr>
        <w:t>von</w:t>
      </w:r>
      <w:r>
        <w:rPr>
          <w:rFonts w:ascii="Calibri" w:hAnsi="Calibri" w:cs="Calibri"/>
          <w:sz w:val="22"/>
          <w:szCs w:val="22"/>
          <w:lang w:bidi="de-DE"/>
        </w:rPr>
        <w:t xml:space="preserve"> »Mozartkugelkomplott« (2015) die Zukunf</w:t>
      </w:r>
      <w:r w:rsidR="00623B40">
        <w:rPr>
          <w:rFonts w:ascii="Calibri" w:hAnsi="Calibri" w:cs="Calibri"/>
          <w:sz w:val="22"/>
          <w:szCs w:val="22"/>
          <w:lang w:bidi="de-DE"/>
        </w:rPr>
        <w:t xml:space="preserve">t seines beliebten Serienhelden Martin </w:t>
      </w:r>
      <w:proofErr w:type="spellStart"/>
      <w:r w:rsidR="00623B40">
        <w:rPr>
          <w:rFonts w:ascii="Calibri" w:hAnsi="Calibri" w:cs="Calibri"/>
          <w:sz w:val="22"/>
          <w:szCs w:val="22"/>
          <w:lang w:bidi="de-DE"/>
        </w:rPr>
        <w:t>Merana</w:t>
      </w:r>
      <w:proofErr w:type="spellEnd"/>
      <w:r>
        <w:rPr>
          <w:rFonts w:ascii="Calibri" w:hAnsi="Calibri" w:cs="Calibri"/>
          <w:sz w:val="22"/>
          <w:szCs w:val="22"/>
          <w:lang w:bidi="de-DE"/>
        </w:rPr>
        <w:t xml:space="preserve"> offen</w:t>
      </w:r>
      <w:r w:rsidR="00811524" w:rsidRPr="000F45B4">
        <w:rPr>
          <w:rFonts w:ascii="Calibri" w:hAnsi="Calibri" w:cs="Calibri"/>
          <w:sz w:val="22"/>
          <w:szCs w:val="22"/>
          <w:lang w:bidi="de-DE"/>
        </w:rPr>
        <w:t>.</w:t>
      </w:r>
      <w:r>
        <w:rPr>
          <w:rFonts w:ascii="Calibri" w:hAnsi="Calibri" w:cs="Calibri"/>
          <w:sz w:val="22"/>
          <w:szCs w:val="22"/>
          <w:lang w:bidi="de-DE"/>
        </w:rPr>
        <w:t xml:space="preserve"> Nach den schlimmen Ereignissen stand die Kündigung des Kommissars eigentlich schon fest. </w:t>
      </w:r>
      <w:r w:rsidR="00623B40">
        <w:rPr>
          <w:rFonts w:ascii="Calibri" w:hAnsi="Calibri" w:cs="Calibri"/>
          <w:sz w:val="22"/>
          <w:szCs w:val="22"/>
          <w:lang w:bidi="de-DE"/>
        </w:rPr>
        <w:t xml:space="preserve">In »Todesfontäne« </w:t>
      </w:r>
      <w:r>
        <w:rPr>
          <w:rFonts w:ascii="Calibri" w:hAnsi="Calibri" w:cs="Calibri"/>
          <w:sz w:val="22"/>
          <w:szCs w:val="22"/>
          <w:lang w:bidi="de-DE"/>
        </w:rPr>
        <w:t>kehrt er aber</w:t>
      </w:r>
      <w:r w:rsidR="00623B40">
        <w:rPr>
          <w:rFonts w:ascii="Calibri" w:hAnsi="Calibri" w:cs="Calibri"/>
          <w:sz w:val="22"/>
          <w:szCs w:val="22"/>
          <w:lang w:bidi="de-DE"/>
        </w:rPr>
        <w:t xml:space="preserve"> </w:t>
      </w:r>
      <w:r>
        <w:rPr>
          <w:rFonts w:ascii="Calibri" w:hAnsi="Calibri" w:cs="Calibri"/>
          <w:sz w:val="22"/>
          <w:szCs w:val="22"/>
          <w:lang w:bidi="de-DE"/>
        </w:rPr>
        <w:t xml:space="preserve">wieder in den Polizeidienst zurück. Der Grund dafür ist ein Toter im Mirabellengarten, der im Zusammenhang mit seiner eigenen Vergangenheit steht. Manfred Baumanns sechster Salzburg-Krimi ist zugleich der persönlichste für Martin </w:t>
      </w:r>
      <w:proofErr w:type="spellStart"/>
      <w:r>
        <w:rPr>
          <w:rFonts w:ascii="Calibri" w:hAnsi="Calibri" w:cs="Calibri"/>
          <w:sz w:val="22"/>
          <w:szCs w:val="22"/>
          <w:lang w:bidi="de-DE"/>
        </w:rPr>
        <w:t>Merana</w:t>
      </w:r>
      <w:proofErr w:type="spellEnd"/>
      <w:r>
        <w:rPr>
          <w:rFonts w:ascii="Calibri" w:hAnsi="Calibri" w:cs="Calibri"/>
          <w:sz w:val="22"/>
          <w:szCs w:val="22"/>
          <w:lang w:bidi="de-DE"/>
        </w:rPr>
        <w:t xml:space="preserve">. Dabei rückt er vor allem den Schauplatz der Handlung in den Mittelpunkt des Geschehens. Mit seinem prachtvollen Schloss gehört der Mirabellengarten zu den faszinierendsten Orten der Festspielstadt. </w:t>
      </w:r>
      <w:r w:rsidR="00623B40">
        <w:rPr>
          <w:rFonts w:ascii="Calibri" w:hAnsi="Calibri" w:cs="Calibri"/>
          <w:sz w:val="22"/>
          <w:szCs w:val="22"/>
          <w:lang w:bidi="de-DE"/>
        </w:rPr>
        <w:t xml:space="preserve">Seiner Geschichte zufolge birgt er viel Unheimliches und Rätselhaftes und bietet somit reichlich Zündstoff </w:t>
      </w:r>
      <w:r w:rsidR="00B13177">
        <w:rPr>
          <w:rFonts w:ascii="Calibri" w:hAnsi="Calibri" w:cs="Calibri"/>
          <w:sz w:val="22"/>
          <w:szCs w:val="22"/>
          <w:lang w:bidi="de-DE"/>
        </w:rPr>
        <w:t xml:space="preserve">für </w:t>
      </w:r>
      <w:bookmarkStart w:id="0" w:name="_GoBack"/>
      <w:bookmarkEnd w:id="0"/>
      <w:r w:rsidR="00623B40">
        <w:rPr>
          <w:rFonts w:ascii="Calibri" w:hAnsi="Calibri" w:cs="Calibri"/>
          <w:sz w:val="22"/>
          <w:szCs w:val="22"/>
          <w:lang w:bidi="de-DE"/>
        </w:rPr>
        <w:t>einen packenden Mordfall.</w:t>
      </w:r>
    </w:p>
    <w:p w:rsidR="00811524" w:rsidRDefault="00811524" w:rsidP="000F45B4">
      <w:pPr>
        <w:tabs>
          <w:tab w:val="left" w:pos="9000"/>
        </w:tabs>
        <w:spacing w:before="120" w:line="276" w:lineRule="auto"/>
        <w:ind w:right="850"/>
        <w:rPr>
          <w:rFonts w:ascii="Calibri" w:hAnsi="Calibri" w:cs="Calibri"/>
          <w:sz w:val="22"/>
          <w:szCs w:val="22"/>
        </w:rPr>
      </w:pPr>
    </w:p>
    <w:p w:rsidR="00811524" w:rsidRPr="002B767E" w:rsidRDefault="0081152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11524" w:rsidRDefault="00811524" w:rsidP="00DB15D6">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Ein Toter stört die Idylle der barocken Festspielstadt. Im Springbrunnen des weltberühmten Mirabellgartens liegt die Leiche des Investors Hans von Billborn. Steht der Mord in Zusammenhang mit der ‚Paracelsus-App‘, einer</w:t>
      </w:r>
      <w:r w:rsidR="00C77821">
        <w:rPr>
          <w:rFonts w:ascii="Calibri" w:hAnsi="Calibri" w:cs="Calibri"/>
          <w:noProof/>
          <w:sz w:val="22"/>
          <w:szCs w:val="22"/>
        </w:rPr>
        <w:t xml:space="preserve"> </w:t>
      </w:r>
      <w:r w:rsidRPr="00405CC1">
        <w:rPr>
          <w:rFonts w:ascii="Calibri" w:hAnsi="Calibri" w:cs="Calibri"/>
          <w:noProof/>
          <w:sz w:val="22"/>
          <w:szCs w:val="22"/>
        </w:rPr>
        <w:t>gewinnträchtigen neuen Software, die in Salzburg präsentiert wurde? Kommissar Merana, der den Dienst quittieren will, sieht sich plötzlich gezwungen, in diesem Fall zu ermitteln. Denn eine der Spuren führt in Meranas Vergangenheit. Liegt dort die Antwort für den rätselhaften Mord oder steckt die Lösung im Schauplatz, in den Geheimnissen des Mirabellgartens?</w:t>
      </w:r>
    </w:p>
    <w:p w:rsidR="00811524" w:rsidRDefault="00811524" w:rsidP="000F45B4">
      <w:pPr>
        <w:tabs>
          <w:tab w:val="left" w:pos="9000"/>
        </w:tabs>
        <w:spacing w:before="120" w:line="276" w:lineRule="auto"/>
        <w:ind w:right="850"/>
        <w:rPr>
          <w:rFonts w:ascii="Calibri" w:hAnsi="Calibri" w:cs="Calibri"/>
          <w:sz w:val="22"/>
          <w:szCs w:val="22"/>
        </w:rPr>
      </w:pPr>
    </w:p>
    <w:p w:rsidR="00811524" w:rsidRPr="00F81D87" w:rsidRDefault="00811524"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811524" w:rsidRPr="00C008CA" w:rsidRDefault="00811524" w:rsidP="00DB15D6">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Manfred Baumann, geboren 1956 in Hallein/Salzburg, war 35 Jahre lang Autor, Redakteur und Abteilungsleiter beim ORF (Österreichischer Rundfunk). Heute lebt er als freier Schriftsteller, Kabarettist, Regisseur und Moderator in der Nähe von Salzburg. Der Krimi »Drachenjungfrau« wurde vom ORF für die Reihe »Landkrimi« verfilmt. Manfred Baumann ist auch bei facebook.</w:t>
      </w:r>
      <w:r w:rsidR="00C77821">
        <w:rPr>
          <w:rFonts w:ascii="Calibri" w:hAnsi="Calibri" w:cs="Calibri"/>
          <w:noProof/>
          <w:sz w:val="22"/>
          <w:szCs w:val="22"/>
        </w:rPr>
        <w:t xml:space="preserve"> </w:t>
      </w:r>
      <w:hyperlink r:id="rId8" w:history="1">
        <w:r w:rsidR="00C77821" w:rsidRPr="00080434">
          <w:rPr>
            <w:rStyle w:val="Hyperlink"/>
            <w:rFonts w:ascii="Calibri" w:hAnsi="Calibri" w:cs="Calibri"/>
            <w:noProof/>
            <w:sz w:val="22"/>
            <w:szCs w:val="22"/>
          </w:rPr>
          <w:t>www.m-baumann.at</w:t>
        </w:r>
      </w:hyperlink>
      <w:r w:rsidR="00C77821">
        <w:rPr>
          <w:rFonts w:ascii="Calibri" w:hAnsi="Calibri" w:cs="Calibri"/>
          <w:noProof/>
          <w:sz w:val="22"/>
          <w:szCs w:val="22"/>
        </w:rPr>
        <w:t xml:space="preserve"> </w:t>
      </w:r>
    </w:p>
    <w:p w:rsidR="00811524" w:rsidRPr="00C008CA" w:rsidRDefault="00811524" w:rsidP="000F45B4">
      <w:pPr>
        <w:tabs>
          <w:tab w:val="left" w:pos="9000"/>
        </w:tabs>
        <w:spacing w:before="120" w:line="276" w:lineRule="auto"/>
        <w:ind w:right="850"/>
        <w:rPr>
          <w:rFonts w:ascii="Calibri" w:hAnsi="Calibri" w:cs="Calibri"/>
          <w:sz w:val="22"/>
          <w:szCs w:val="22"/>
        </w:rPr>
      </w:pPr>
    </w:p>
    <w:p w:rsidR="00811524" w:rsidRPr="00C008CA" w:rsidRDefault="00811524" w:rsidP="003A2E32">
      <w:pPr>
        <w:tabs>
          <w:tab w:val="left" w:pos="9000"/>
        </w:tabs>
        <w:ind w:right="851"/>
        <w:rPr>
          <w:rFonts w:ascii="Calibri" w:hAnsi="Calibri" w:cs="Calibri"/>
          <w:b/>
          <w:sz w:val="22"/>
          <w:szCs w:val="22"/>
        </w:rPr>
      </w:pPr>
    </w:p>
    <w:p w:rsidR="00811524" w:rsidRPr="005725F6" w:rsidRDefault="00811524" w:rsidP="003A2E32">
      <w:pPr>
        <w:tabs>
          <w:tab w:val="left" w:pos="9000"/>
        </w:tabs>
        <w:ind w:right="851"/>
        <w:rPr>
          <w:rFonts w:ascii="Calibri" w:hAnsi="Calibri" w:cs="Calibri"/>
          <w:b/>
          <w:sz w:val="22"/>
          <w:szCs w:val="22"/>
        </w:rPr>
      </w:pPr>
      <w:r w:rsidRPr="00405CC1">
        <w:rPr>
          <w:rFonts w:ascii="Calibri" w:hAnsi="Calibri" w:cs="Calibri"/>
          <w:b/>
          <w:noProof/>
          <w:sz w:val="22"/>
          <w:szCs w:val="22"/>
        </w:rPr>
        <w:t>Todesfontäne</w:t>
      </w:r>
    </w:p>
    <w:p w:rsidR="00811524" w:rsidRPr="005725F6" w:rsidRDefault="00811524" w:rsidP="003A2E32">
      <w:pPr>
        <w:tabs>
          <w:tab w:val="left" w:pos="9000"/>
        </w:tabs>
        <w:ind w:right="851"/>
        <w:rPr>
          <w:rFonts w:ascii="Calibri" w:hAnsi="Calibri" w:cs="Calibri"/>
          <w:b/>
          <w:sz w:val="22"/>
          <w:szCs w:val="22"/>
        </w:rPr>
      </w:pPr>
      <w:r w:rsidRPr="00405CC1">
        <w:rPr>
          <w:rFonts w:ascii="Calibri" w:hAnsi="Calibri" w:cs="Calibri"/>
          <w:b/>
          <w:noProof/>
          <w:sz w:val="22"/>
          <w:szCs w:val="22"/>
        </w:rPr>
        <w:t>Manfred Baumann</w:t>
      </w:r>
    </w:p>
    <w:p w:rsidR="00811524" w:rsidRPr="008E3B36" w:rsidRDefault="00811524"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11524" w:rsidRPr="00BA6106" w:rsidRDefault="00811524" w:rsidP="00CF00FE">
      <w:pPr>
        <w:tabs>
          <w:tab w:val="left" w:pos="9000"/>
        </w:tabs>
        <w:ind w:right="851"/>
        <w:rPr>
          <w:rFonts w:ascii="Calibri" w:hAnsi="Calibri" w:cs="Calibri"/>
          <w:b/>
          <w:bCs/>
          <w:sz w:val="22"/>
          <w:szCs w:val="22"/>
        </w:rPr>
      </w:pPr>
      <w:r w:rsidRPr="00BA6106">
        <w:rPr>
          <w:rFonts w:ascii="Calibri" w:hAnsi="Calibri" w:cs="Calibri"/>
          <w:b/>
          <w:bCs/>
          <w:sz w:val="22"/>
          <w:szCs w:val="22"/>
        </w:rPr>
        <w:t xml:space="preserve">EUR </w:t>
      </w:r>
      <w:r w:rsidRPr="00405CC1">
        <w:rPr>
          <w:rFonts w:ascii="Calibri" w:hAnsi="Calibri" w:cs="Calibri"/>
          <w:b/>
          <w:bCs/>
          <w:noProof/>
          <w:sz w:val="22"/>
          <w:szCs w:val="22"/>
        </w:rPr>
        <w:t>15</w:t>
      </w:r>
      <w:r w:rsidRPr="00BA6106">
        <w:rPr>
          <w:rFonts w:ascii="Calibri" w:hAnsi="Calibri" w:cs="Calibri"/>
          <w:b/>
          <w:bCs/>
          <w:sz w:val="22"/>
          <w:szCs w:val="22"/>
        </w:rPr>
        <w:t xml:space="preserve">,00 [D] / EUR </w:t>
      </w:r>
      <w:r w:rsidRPr="00405CC1">
        <w:rPr>
          <w:rFonts w:ascii="Calibri" w:hAnsi="Calibri" w:cs="Calibri"/>
          <w:b/>
          <w:bCs/>
          <w:noProof/>
          <w:sz w:val="22"/>
          <w:szCs w:val="22"/>
        </w:rPr>
        <w:t>15,5</w:t>
      </w:r>
      <w:r w:rsidRPr="00BA6106">
        <w:rPr>
          <w:rFonts w:ascii="Calibri" w:hAnsi="Calibri" w:cs="Calibri"/>
          <w:b/>
          <w:bCs/>
          <w:sz w:val="22"/>
          <w:szCs w:val="22"/>
        </w:rPr>
        <w:t>0 [A]</w:t>
      </w:r>
    </w:p>
    <w:p w:rsidR="00811524" w:rsidRPr="00BA6106" w:rsidRDefault="00811524" w:rsidP="00CF00FE">
      <w:pPr>
        <w:tabs>
          <w:tab w:val="left" w:pos="9000"/>
        </w:tabs>
        <w:ind w:right="851"/>
        <w:rPr>
          <w:rFonts w:ascii="Calibri" w:hAnsi="Calibri" w:cs="Calibri"/>
          <w:b/>
          <w:bCs/>
          <w:sz w:val="22"/>
          <w:szCs w:val="22"/>
        </w:rPr>
      </w:pPr>
      <w:r w:rsidRPr="00BA6106">
        <w:rPr>
          <w:rFonts w:ascii="Calibri" w:hAnsi="Calibri" w:cs="Calibri"/>
          <w:b/>
          <w:bCs/>
          <w:sz w:val="22"/>
          <w:szCs w:val="22"/>
        </w:rPr>
        <w:t xml:space="preserve">ISBN </w:t>
      </w:r>
      <w:r w:rsidRPr="00405CC1">
        <w:rPr>
          <w:rFonts w:ascii="Calibri" w:hAnsi="Calibri" w:cs="Calibri"/>
          <w:b/>
          <w:bCs/>
          <w:noProof/>
          <w:sz w:val="22"/>
          <w:szCs w:val="22"/>
        </w:rPr>
        <w:t>978-3-8392-2345-1</w:t>
      </w:r>
    </w:p>
    <w:p w:rsidR="00811524" w:rsidRPr="001164EF" w:rsidRDefault="0081152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11524" w:rsidRDefault="00811524" w:rsidP="001164EF">
      <w:pPr>
        <w:tabs>
          <w:tab w:val="left" w:pos="9000"/>
        </w:tabs>
        <w:ind w:right="851"/>
        <w:rPr>
          <w:rFonts w:ascii="Calibri" w:hAnsi="Calibri" w:cs="Calibri"/>
          <w:bCs/>
          <w:sz w:val="22"/>
          <w:szCs w:val="22"/>
        </w:rPr>
      </w:pPr>
    </w:p>
    <w:p w:rsidR="00811524" w:rsidRPr="000C3D01" w:rsidRDefault="0081152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1524" w:rsidRPr="001164EF" w:rsidRDefault="00811524" w:rsidP="001164EF">
      <w:pPr>
        <w:tabs>
          <w:tab w:val="left" w:pos="9000"/>
        </w:tabs>
        <w:ind w:right="851"/>
        <w:rPr>
          <w:rFonts w:ascii="Calibri" w:hAnsi="Calibri" w:cs="Calibri"/>
          <w:sz w:val="22"/>
          <w:szCs w:val="22"/>
        </w:rPr>
      </w:pPr>
      <w:r>
        <w:rPr>
          <w:rFonts w:ascii="Calibri" w:hAnsi="Calibri" w:cs="Calibri"/>
          <w:sz w:val="22"/>
          <w:szCs w:val="22"/>
        </w:rPr>
        <w:t>Petra Wendler</w:t>
      </w:r>
    </w:p>
    <w:p w:rsidR="00811524" w:rsidRPr="001164EF" w:rsidRDefault="0081152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1524" w:rsidRPr="001164EF" w:rsidRDefault="0081152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1524" w:rsidRPr="001164EF" w:rsidRDefault="0081152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1524" w:rsidRPr="00B13177" w:rsidRDefault="00811524" w:rsidP="001164EF">
      <w:pPr>
        <w:tabs>
          <w:tab w:val="left" w:pos="9000"/>
        </w:tabs>
        <w:ind w:right="851"/>
        <w:rPr>
          <w:rFonts w:ascii="Calibri" w:hAnsi="Calibri" w:cs="Calibri"/>
          <w:sz w:val="22"/>
          <w:szCs w:val="22"/>
          <w:lang w:val="fr-FR"/>
        </w:rPr>
      </w:pPr>
      <w:proofErr w:type="gramStart"/>
      <w:r w:rsidRPr="00B13177">
        <w:rPr>
          <w:rFonts w:ascii="Calibri" w:hAnsi="Calibri" w:cs="Calibri"/>
          <w:sz w:val="22"/>
          <w:szCs w:val="22"/>
          <w:lang w:val="fr-FR"/>
        </w:rPr>
        <w:t>Fax:</w:t>
      </w:r>
      <w:proofErr w:type="gramEnd"/>
      <w:r w:rsidRPr="00B13177">
        <w:rPr>
          <w:rFonts w:ascii="Calibri" w:hAnsi="Calibri" w:cs="Calibri"/>
          <w:sz w:val="22"/>
          <w:szCs w:val="22"/>
          <w:lang w:val="fr-FR"/>
        </w:rPr>
        <w:t xml:space="preserve"> 07575/2095-29</w:t>
      </w:r>
    </w:p>
    <w:p w:rsidR="00811524" w:rsidRPr="00B13177" w:rsidRDefault="00811524" w:rsidP="001164EF">
      <w:pPr>
        <w:tabs>
          <w:tab w:val="left" w:pos="9000"/>
        </w:tabs>
        <w:ind w:right="851"/>
        <w:rPr>
          <w:rFonts w:ascii="Calibri" w:hAnsi="Calibri" w:cs="Calibri"/>
          <w:sz w:val="22"/>
          <w:szCs w:val="22"/>
          <w:lang w:val="fr-FR"/>
        </w:rPr>
      </w:pPr>
      <w:r w:rsidRPr="00B13177">
        <w:rPr>
          <w:rFonts w:ascii="Calibri" w:hAnsi="Calibri" w:cs="Calibri"/>
          <w:sz w:val="22"/>
          <w:szCs w:val="22"/>
          <w:lang w:val="fr-FR"/>
        </w:rPr>
        <w:t>petra.wendler@gmeiner-verlag.de</w:t>
      </w:r>
    </w:p>
    <w:p w:rsidR="00811524" w:rsidRPr="001164EF" w:rsidRDefault="0081152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11524" w:rsidRPr="001164EF" w:rsidRDefault="00811524" w:rsidP="001164EF">
      <w:pPr>
        <w:tabs>
          <w:tab w:val="left" w:pos="9000"/>
        </w:tabs>
        <w:ind w:right="851"/>
        <w:rPr>
          <w:rFonts w:ascii="Calibri" w:hAnsi="Calibri" w:cs="Calibri"/>
          <w:sz w:val="22"/>
          <w:szCs w:val="22"/>
        </w:rPr>
      </w:pPr>
    </w:p>
    <w:p w:rsidR="00811524" w:rsidRPr="001164EF" w:rsidRDefault="00811524" w:rsidP="001164EF">
      <w:pPr>
        <w:tabs>
          <w:tab w:val="left" w:pos="9000"/>
        </w:tabs>
        <w:ind w:right="851"/>
        <w:rPr>
          <w:rFonts w:ascii="Calibri" w:hAnsi="Calibri" w:cs="Calibri"/>
          <w:sz w:val="22"/>
          <w:szCs w:val="22"/>
        </w:rPr>
      </w:pPr>
    </w:p>
    <w:p w:rsidR="00811524" w:rsidRDefault="00811524" w:rsidP="001164EF">
      <w:pPr>
        <w:spacing w:line="360" w:lineRule="auto"/>
        <w:ind w:right="851"/>
        <w:rPr>
          <w:rFonts w:ascii="Calibri" w:hAnsi="Calibri"/>
          <w:b/>
          <w:sz w:val="22"/>
          <w:szCs w:val="22"/>
        </w:rPr>
      </w:pPr>
    </w:p>
    <w:p w:rsidR="00811524" w:rsidRPr="001164EF" w:rsidRDefault="00811524" w:rsidP="001164EF">
      <w:pPr>
        <w:spacing w:line="360" w:lineRule="auto"/>
        <w:ind w:right="851"/>
        <w:rPr>
          <w:rFonts w:ascii="Calibri" w:hAnsi="Calibri"/>
          <w:b/>
          <w:sz w:val="22"/>
          <w:szCs w:val="22"/>
        </w:rPr>
      </w:pPr>
    </w:p>
    <w:p w:rsidR="00811524" w:rsidRPr="001164EF" w:rsidRDefault="0081152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11524" w:rsidRPr="005725F6" w:rsidRDefault="00811524"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Manfred Baumann</w:t>
      </w:r>
      <w:r w:rsidRPr="005725F6">
        <w:rPr>
          <w:rFonts w:ascii="Calibri" w:hAnsi="Calibri"/>
          <w:sz w:val="22"/>
          <w:szCs w:val="22"/>
        </w:rPr>
        <w:t xml:space="preserve"> »</w:t>
      </w:r>
      <w:r w:rsidRPr="00405CC1">
        <w:rPr>
          <w:rFonts w:ascii="Calibri" w:hAnsi="Calibri"/>
          <w:noProof/>
          <w:sz w:val="22"/>
          <w:szCs w:val="22"/>
        </w:rPr>
        <w:t>Todesfontäne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978-3-8392-2345-1</w:t>
      </w:r>
    </w:p>
    <w:p w:rsidR="00811524" w:rsidRPr="005725F6" w:rsidRDefault="00811524" w:rsidP="001164EF">
      <w:pPr>
        <w:spacing w:line="360" w:lineRule="auto"/>
        <w:ind w:left="360" w:right="851"/>
        <w:rPr>
          <w:rFonts w:ascii="Calibri" w:hAnsi="Calibri"/>
          <w:noProof/>
          <w:sz w:val="22"/>
          <w:szCs w:val="22"/>
        </w:rPr>
      </w:pPr>
    </w:p>
    <w:p w:rsidR="00811524" w:rsidRPr="001164EF" w:rsidRDefault="00811524" w:rsidP="001164EF">
      <w:pPr>
        <w:spacing w:line="360" w:lineRule="auto"/>
        <w:ind w:right="851"/>
        <w:rPr>
          <w:rFonts w:ascii="Calibri" w:hAnsi="Calibri"/>
          <w:b/>
          <w:sz w:val="22"/>
          <w:szCs w:val="22"/>
        </w:rPr>
      </w:pPr>
      <w:r w:rsidRPr="001164EF">
        <w:rPr>
          <w:rFonts w:ascii="Calibri" w:hAnsi="Calibri"/>
          <w:b/>
          <w:sz w:val="22"/>
          <w:szCs w:val="22"/>
        </w:rPr>
        <w:t>Absender:</w:t>
      </w:r>
    </w:p>
    <w:p w:rsidR="00811524" w:rsidRPr="005B36C5" w:rsidRDefault="008115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1524" w:rsidRPr="005B36C5" w:rsidRDefault="008115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1524" w:rsidRPr="005B36C5" w:rsidRDefault="008115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1524" w:rsidRPr="005B36C5" w:rsidRDefault="008115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1524" w:rsidRPr="005B36C5" w:rsidRDefault="008115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1524" w:rsidRPr="005B36C5" w:rsidRDefault="008115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1524" w:rsidRPr="005B36C5" w:rsidRDefault="008115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1524" w:rsidRPr="005B36C5" w:rsidRDefault="008115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11524" w:rsidRPr="005B36C5" w:rsidRDefault="00811524" w:rsidP="001164EF">
      <w:pPr>
        <w:ind w:right="851"/>
        <w:rPr>
          <w:rFonts w:ascii="Quire Sans Pro Light" w:hAnsi="Quire Sans Pro Light"/>
          <w:u w:val="single"/>
        </w:rPr>
      </w:pPr>
    </w:p>
    <w:p w:rsidR="00811524" w:rsidRPr="005B36C5" w:rsidRDefault="008115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1524" w:rsidRPr="005B36C5" w:rsidRDefault="008115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1524" w:rsidRPr="005B36C5" w:rsidRDefault="008115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1524" w:rsidRPr="005B36C5" w:rsidRDefault="0081152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1524" w:rsidRPr="00AC1BFB" w:rsidRDefault="0081152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524" w:rsidRPr="001164EF" w:rsidRDefault="00811524" w:rsidP="00842974">
                            <w:pPr>
                              <w:ind w:right="-65"/>
                              <w:rPr>
                                <w:rFonts w:ascii="Calibri" w:hAnsi="Calibri"/>
                                <w:b/>
                                <w:sz w:val="22"/>
                                <w:szCs w:val="22"/>
                              </w:rPr>
                            </w:pPr>
                            <w:r w:rsidRPr="001164EF">
                              <w:rPr>
                                <w:rFonts w:ascii="Calibri" w:hAnsi="Calibri"/>
                                <w:b/>
                                <w:sz w:val="22"/>
                                <w:szCs w:val="22"/>
                              </w:rPr>
                              <w:t>Download-Hinweis:</w:t>
                            </w:r>
                          </w:p>
                          <w:p w:rsidR="00811524" w:rsidRPr="001164EF" w:rsidRDefault="00811524" w:rsidP="00842974">
                            <w:pPr>
                              <w:ind w:right="-65"/>
                              <w:rPr>
                                <w:rFonts w:ascii="Calibri" w:hAnsi="Calibri"/>
                                <w:sz w:val="22"/>
                                <w:szCs w:val="22"/>
                              </w:rPr>
                            </w:pPr>
                            <w:r w:rsidRPr="001164EF">
                              <w:rPr>
                                <w:rFonts w:ascii="Calibri" w:hAnsi="Calibri"/>
                                <w:sz w:val="22"/>
                                <w:szCs w:val="22"/>
                              </w:rPr>
                              <w:t>Auf unserer Website</w:t>
                            </w:r>
                          </w:p>
                          <w:p w:rsidR="00811524" w:rsidRPr="001164EF" w:rsidRDefault="0081152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11524" w:rsidRPr="001164EF" w:rsidRDefault="00811524" w:rsidP="00842974">
                            <w:pPr>
                              <w:ind w:right="-65"/>
                              <w:rPr>
                                <w:rFonts w:ascii="Calibri" w:hAnsi="Calibri"/>
                                <w:sz w:val="22"/>
                                <w:szCs w:val="22"/>
                              </w:rPr>
                            </w:pPr>
                            <w:r w:rsidRPr="001164EF">
                              <w:rPr>
                                <w:rFonts w:ascii="Calibri" w:hAnsi="Calibri"/>
                                <w:sz w:val="22"/>
                                <w:szCs w:val="22"/>
                              </w:rPr>
                              <w:t>- diese Pressemitteilung</w:t>
                            </w:r>
                          </w:p>
                          <w:p w:rsidR="00811524" w:rsidRPr="001164EF" w:rsidRDefault="00811524" w:rsidP="00842974">
                            <w:pPr>
                              <w:ind w:right="-65"/>
                              <w:rPr>
                                <w:rFonts w:ascii="Calibri" w:hAnsi="Calibri"/>
                                <w:sz w:val="22"/>
                                <w:szCs w:val="22"/>
                              </w:rPr>
                            </w:pPr>
                            <w:r w:rsidRPr="001164EF">
                              <w:rPr>
                                <w:rFonts w:ascii="Calibri" w:hAnsi="Calibri"/>
                                <w:sz w:val="22"/>
                                <w:szCs w:val="22"/>
                              </w:rPr>
                              <w:t>- die Coverabbildung</w:t>
                            </w:r>
                          </w:p>
                          <w:p w:rsidR="00811524" w:rsidRPr="001164EF" w:rsidRDefault="00811524" w:rsidP="00842974">
                            <w:pPr>
                              <w:ind w:right="-65"/>
                              <w:rPr>
                                <w:rFonts w:ascii="Calibri" w:hAnsi="Calibri"/>
                                <w:sz w:val="22"/>
                                <w:szCs w:val="22"/>
                              </w:rPr>
                            </w:pPr>
                            <w:r w:rsidRPr="001164EF">
                              <w:rPr>
                                <w:rFonts w:ascii="Calibri" w:hAnsi="Calibri"/>
                                <w:sz w:val="22"/>
                                <w:szCs w:val="22"/>
                              </w:rPr>
                              <w:t>- das Autorenfoto</w:t>
                            </w:r>
                          </w:p>
                          <w:p w:rsidR="00811524" w:rsidRPr="004915C1" w:rsidRDefault="0081152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11524" w:rsidRPr="001164EF" w:rsidRDefault="00811524" w:rsidP="00842974">
                      <w:pPr>
                        <w:ind w:right="-65"/>
                        <w:rPr>
                          <w:rFonts w:ascii="Calibri" w:hAnsi="Calibri"/>
                          <w:b/>
                          <w:sz w:val="22"/>
                          <w:szCs w:val="22"/>
                        </w:rPr>
                      </w:pPr>
                      <w:r w:rsidRPr="001164EF">
                        <w:rPr>
                          <w:rFonts w:ascii="Calibri" w:hAnsi="Calibri"/>
                          <w:b/>
                          <w:sz w:val="22"/>
                          <w:szCs w:val="22"/>
                        </w:rPr>
                        <w:t>Download-Hinweis:</w:t>
                      </w:r>
                    </w:p>
                    <w:p w:rsidR="00811524" w:rsidRPr="001164EF" w:rsidRDefault="00811524" w:rsidP="00842974">
                      <w:pPr>
                        <w:ind w:right="-65"/>
                        <w:rPr>
                          <w:rFonts w:ascii="Calibri" w:hAnsi="Calibri"/>
                          <w:sz w:val="22"/>
                          <w:szCs w:val="22"/>
                        </w:rPr>
                      </w:pPr>
                      <w:r w:rsidRPr="001164EF">
                        <w:rPr>
                          <w:rFonts w:ascii="Calibri" w:hAnsi="Calibri"/>
                          <w:sz w:val="22"/>
                          <w:szCs w:val="22"/>
                        </w:rPr>
                        <w:t>Auf unserer Website</w:t>
                      </w:r>
                    </w:p>
                    <w:p w:rsidR="00811524" w:rsidRPr="001164EF" w:rsidRDefault="0081152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11524" w:rsidRPr="001164EF" w:rsidRDefault="00811524" w:rsidP="00842974">
                      <w:pPr>
                        <w:ind w:right="-65"/>
                        <w:rPr>
                          <w:rFonts w:ascii="Calibri" w:hAnsi="Calibri"/>
                          <w:sz w:val="22"/>
                          <w:szCs w:val="22"/>
                        </w:rPr>
                      </w:pPr>
                      <w:r w:rsidRPr="001164EF">
                        <w:rPr>
                          <w:rFonts w:ascii="Calibri" w:hAnsi="Calibri"/>
                          <w:sz w:val="22"/>
                          <w:szCs w:val="22"/>
                        </w:rPr>
                        <w:t>- diese Pressemitteilung</w:t>
                      </w:r>
                    </w:p>
                    <w:p w:rsidR="00811524" w:rsidRPr="001164EF" w:rsidRDefault="00811524" w:rsidP="00842974">
                      <w:pPr>
                        <w:ind w:right="-65"/>
                        <w:rPr>
                          <w:rFonts w:ascii="Calibri" w:hAnsi="Calibri"/>
                          <w:sz w:val="22"/>
                          <w:szCs w:val="22"/>
                        </w:rPr>
                      </w:pPr>
                      <w:r w:rsidRPr="001164EF">
                        <w:rPr>
                          <w:rFonts w:ascii="Calibri" w:hAnsi="Calibri"/>
                          <w:sz w:val="22"/>
                          <w:szCs w:val="22"/>
                        </w:rPr>
                        <w:t>- die Coverabbildung</w:t>
                      </w:r>
                    </w:p>
                    <w:p w:rsidR="00811524" w:rsidRPr="001164EF" w:rsidRDefault="00811524" w:rsidP="00842974">
                      <w:pPr>
                        <w:ind w:right="-65"/>
                        <w:rPr>
                          <w:rFonts w:ascii="Calibri" w:hAnsi="Calibri"/>
                          <w:sz w:val="22"/>
                          <w:szCs w:val="22"/>
                        </w:rPr>
                      </w:pPr>
                      <w:r w:rsidRPr="001164EF">
                        <w:rPr>
                          <w:rFonts w:ascii="Calibri" w:hAnsi="Calibri"/>
                          <w:sz w:val="22"/>
                          <w:szCs w:val="22"/>
                        </w:rPr>
                        <w:t>- das Autorenfoto</w:t>
                      </w:r>
                    </w:p>
                    <w:p w:rsidR="00811524" w:rsidRPr="004915C1" w:rsidRDefault="00811524" w:rsidP="00842974">
                      <w:pPr>
                        <w:rPr>
                          <w:szCs w:val="22"/>
                        </w:rPr>
                      </w:pPr>
                    </w:p>
                  </w:txbxContent>
                </v:textbox>
                <w10:wrap anchory="page"/>
              </v:shape>
            </w:pict>
          </mc:Fallback>
        </mc:AlternateContent>
      </w:r>
    </w:p>
    <w:p w:rsidR="00811524" w:rsidRPr="00AD7145" w:rsidRDefault="00811524" w:rsidP="00842974">
      <w:pPr>
        <w:tabs>
          <w:tab w:val="left" w:pos="9000"/>
        </w:tabs>
        <w:ind w:right="226"/>
        <w:rPr>
          <w:rFonts w:ascii="Quire Sans Pro" w:hAnsi="Quire Sans Pro" w:cs="Calibri"/>
          <w:b/>
          <w:sz w:val="22"/>
          <w:szCs w:val="22"/>
        </w:rPr>
      </w:pPr>
    </w:p>
    <w:p w:rsidR="00811524" w:rsidRDefault="00811524">
      <w:pPr>
        <w:sectPr w:rsidR="00811524" w:rsidSect="00811524">
          <w:headerReference w:type="default" r:id="rId9"/>
          <w:pgSz w:w="11906" w:h="16838"/>
          <w:pgMar w:top="851" w:right="1417" w:bottom="1134" w:left="1417" w:header="708" w:footer="708" w:gutter="0"/>
          <w:pgNumType w:start="1"/>
          <w:cols w:space="708"/>
          <w:docGrid w:linePitch="360"/>
        </w:sectPr>
      </w:pPr>
    </w:p>
    <w:p w:rsidR="00811524" w:rsidRDefault="00811524"/>
    <w:sectPr w:rsidR="00811524" w:rsidSect="00811524">
      <w:headerReference w:type="default" r:id="rId10"/>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24" w:rsidRDefault="00811524" w:rsidP="00A923F4">
      <w:r>
        <w:separator/>
      </w:r>
    </w:p>
  </w:endnote>
  <w:endnote w:type="continuationSeparator" w:id="0">
    <w:p w:rsidR="00811524" w:rsidRDefault="0081152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24" w:rsidRDefault="00811524" w:rsidP="00A923F4">
      <w:r>
        <w:separator/>
      </w:r>
    </w:p>
  </w:footnote>
  <w:footnote w:type="continuationSeparator" w:id="0">
    <w:p w:rsidR="00811524" w:rsidRDefault="0081152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4" w:rsidRDefault="0081152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CA" w:rsidRDefault="0081152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3B40"/>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1524"/>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13177"/>
    <w:rsid w:val="00B22E8B"/>
    <w:rsid w:val="00B32ED8"/>
    <w:rsid w:val="00B43AD0"/>
    <w:rsid w:val="00B445E6"/>
    <w:rsid w:val="00B53A12"/>
    <w:rsid w:val="00B66706"/>
    <w:rsid w:val="00B92EA5"/>
    <w:rsid w:val="00BA6106"/>
    <w:rsid w:val="00BA7841"/>
    <w:rsid w:val="00BB2B5B"/>
    <w:rsid w:val="00BF6F4B"/>
    <w:rsid w:val="00C008CA"/>
    <w:rsid w:val="00C2022D"/>
    <w:rsid w:val="00C217C4"/>
    <w:rsid w:val="00C2794A"/>
    <w:rsid w:val="00C33122"/>
    <w:rsid w:val="00C354F3"/>
    <w:rsid w:val="00C54456"/>
    <w:rsid w:val="00C77821"/>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uman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4916-9322-4FD8-AF88-660B2CEE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D53D9273.dotm</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2018-04-25T08:47:00Z</dcterms:created>
  <dcterms:modified xsi:type="dcterms:W3CDTF">2018-06-15T12:34:00Z</dcterms:modified>
</cp:coreProperties>
</file>