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92515F">
        <w:rPr>
          <w:rFonts w:ascii="Calibri" w:hAnsi="Calibri" w:cs="Calibri"/>
          <w:sz w:val="22"/>
          <w:szCs w:val="22"/>
        </w:rPr>
        <w:t>August</w:t>
      </w:r>
      <w:r w:rsidR="00CC7AC6">
        <w:rPr>
          <w:rFonts w:ascii="Calibri" w:hAnsi="Calibri" w:cs="Calibri"/>
          <w:sz w:val="22"/>
          <w:szCs w:val="22"/>
        </w:rPr>
        <w:t xml:space="preserve"> </w:t>
      </w:r>
      <w:r w:rsidRPr="001164EF">
        <w:rPr>
          <w:rFonts w:ascii="Calibri" w:hAnsi="Calibri" w:cs="Calibri"/>
          <w:sz w:val="22"/>
          <w:szCs w:val="22"/>
        </w:rPr>
        <w:t>2015</w:t>
      </w:r>
    </w:p>
    <w:p w:rsidR="00842974" w:rsidRPr="001164EF" w:rsidRDefault="00842974" w:rsidP="001164EF">
      <w:pPr>
        <w:spacing w:line="360" w:lineRule="auto"/>
        <w:ind w:right="851"/>
        <w:rPr>
          <w:rFonts w:ascii="Calibri" w:hAnsi="Calibri" w:cs="Calibri"/>
          <w:sz w:val="22"/>
          <w:szCs w:val="22"/>
        </w:rPr>
      </w:pPr>
    </w:p>
    <w:p w:rsidR="0092515F" w:rsidRDefault="00904B5B" w:rsidP="0092515F">
      <w:pPr>
        <w:rPr>
          <w:rFonts w:ascii="Calibri" w:hAnsi="Calibri" w:cs="Calibri"/>
          <w:b/>
          <w:sz w:val="32"/>
          <w:szCs w:val="32"/>
        </w:rPr>
      </w:pPr>
      <w:r>
        <w:rPr>
          <w:rFonts w:ascii="Calibri" w:hAnsi="Calibri" w:cs="Calibri"/>
          <w:b/>
          <w:sz w:val="32"/>
          <w:szCs w:val="32"/>
        </w:rPr>
        <w:t>Ein tot</w:t>
      </w:r>
      <w:r w:rsidR="00C2391A">
        <w:rPr>
          <w:rFonts w:ascii="Calibri" w:hAnsi="Calibri" w:cs="Calibri"/>
          <w:b/>
          <w:sz w:val="32"/>
          <w:szCs w:val="32"/>
        </w:rPr>
        <w:t>es Mädchen, das keiner vermisst</w:t>
      </w:r>
      <w:bookmarkStart w:id="0" w:name="_GoBack"/>
      <w:bookmarkEnd w:id="0"/>
    </w:p>
    <w:p w:rsidR="0092515F" w:rsidRDefault="0092515F" w:rsidP="00904B5B">
      <w:pPr>
        <w:pStyle w:val="Textkrper2"/>
        <w:tabs>
          <w:tab w:val="left" w:pos="8460"/>
        </w:tabs>
        <w:spacing w:after="240" w:line="276" w:lineRule="auto"/>
        <w:ind w:right="851"/>
        <w:rPr>
          <w:rFonts w:ascii="Calibri" w:hAnsi="Calibri" w:cs="Calibri"/>
          <w:b w:val="0"/>
          <w:sz w:val="22"/>
          <w:szCs w:val="22"/>
        </w:rPr>
      </w:pPr>
      <w:r w:rsidRPr="00904B5B">
        <w:rPr>
          <w:rFonts w:ascii="Calibri" w:hAnsi="Calibri" w:cs="Calibri"/>
          <w:sz w:val="22"/>
          <w:szCs w:val="22"/>
        </w:rPr>
        <w:t>Bei der Aufklärung des Mordes an einer Siebenjährigen werden Kommissar Ikrath viele Steine in den Weg gelegt</w:t>
      </w:r>
    </w:p>
    <w:p w:rsidR="0092515F" w:rsidRDefault="0092515F" w:rsidP="00904B5B">
      <w:pPr>
        <w:tabs>
          <w:tab w:val="left" w:pos="9000"/>
        </w:tabs>
        <w:spacing w:before="120" w:line="276" w:lineRule="auto"/>
        <w:ind w:right="851"/>
        <w:rPr>
          <w:rFonts w:ascii="Calibri" w:hAnsi="Calibri" w:cs="Calibri"/>
          <w:sz w:val="22"/>
          <w:szCs w:val="22"/>
        </w:rPr>
      </w:pPr>
      <w:r>
        <w:rPr>
          <w:rFonts w:ascii="Calibri" w:hAnsi="Calibri" w:cs="Calibri"/>
          <w:sz w:val="22"/>
          <w:szCs w:val="22"/>
        </w:rPr>
        <w:t>Der Fund einer Kinderleiche zerstört sämtliche Hoffnungen verzweifelter Eltern. In Deutschland werden jedes Jahr mehr als 50.000 Kinder vermisst. Manche kommen wieder zurück, aber nicht alle Eltern haben das Glück, ihre Kinder wieder in die Arme schließen zu können. Als Kommissar Ikrath in Harald Minis neuem Kriminalroman »Mord am Spielplatz« (nur als E-Book erhältlich) die Leiche eines siebenjährigen Mädchens findet, steht er zuerst vor einem undurchsichtigen Rätsel: das Mädchen wurde von niemandem als vermisst gemeldet. Als er schließlich die Familie des Mädchens ausfindig macht, stößt er auf eine traurige Familiengeschichte.</w:t>
      </w:r>
      <w:r>
        <w:rPr>
          <w:rFonts w:ascii="Calibri" w:hAnsi="Calibri" w:cs="Calibri"/>
          <w:sz w:val="22"/>
          <w:szCs w:val="22"/>
        </w:rPr>
        <w:br/>
        <w:t>Mit eindrucksvollen Schauplätzen und einer atmosphärischen Darstellung gelingt dem Autor ein imposanter Kriminalfall, der an ein Tatort-Drehbuch erinnert. Dabei wird die Handlung durch witzige Dialoge der Kommissare aufgelockert.</w:t>
      </w:r>
    </w:p>
    <w:p w:rsidR="0092515F" w:rsidRDefault="0092515F" w:rsidP="0092515F">
      <w:pPr>
        <w:rPr>
          <w:rFonts w:ascii="Calibri" w:hAnsi="Calibri" w:cs="Calibri"/>
          <w:sz w:val="22"/>
          <w:szCs w:val="22"/>
        </w:rPr>
      </w:pPr>
    </w:p>
    <w:p w:rsidR="0092515F" w:rsidRDefault="0092515F" w:rsidP="00904B5B">
      <w:pPr>
        <w:tabs>
          <w:tab w:val="left" w:pos="9000"/>
        </w:tabs>
        <w:spacing w:before="120" w:line="276" w:lineRule="auto"/>
        <w:ind w:right="851"/>
        <w:rPr>
          <w:rFonts w:ascii="Calibri" w:hAnsi="Calibri" w:cs="Calibri"/>
          <w:sz w:val="22"/>
          <w:szCs w:val="22"/>
        </w:rPr>
      </w:pPr>
      <w:r>
        <w:rPr>
          <w:rFonts w:ascii="Calibri" w:hAnsi="Calibri" w:cs="Calibri"/>
          <w:sz w:val="22"/>
          <w:szCs w:val="22"/>
        </w:rPr>
        <w:t>Auf einem Spielplatz wird die Leiche eines Mädchens gefunden. Ehe Kommissar Ikrath sich der Todesursache zuwenden kann, muss er zunächst herausfinden, wer das kleine Mädchen ist. Denn es scheint nirgends vermisst zu werden. Bei seinen Ermittlungen wird er auf eine alte Frau aufmerksam, die nahe des Spielplatzes als einzige verbliebene Mieterin in einem abbruchreifen Haus lebt und den ganzen Tag mit ihrem Fernglas am Fenster verbringt. Ikrath vermutet, dass sie beobachtet hat, wie das Mädchen starb. Doch Frau Machmann schweigt hartnäckig.</w:t>
      </w:r>
    </w:p>
    <w:p w:rsidR="0092515F" w:rsidRDefault="0092515F" w:rsidP="0092515F">
      <w:pPr>
        <w:rPr>
          <w:rFonts w:ascii="Calibri" w:hAnsi="Calibri" w:cs="Calibri"/>
          <w:sz w:val="22"/>
          <w:szCs w:val="22"/>
        </w:rPr>
      </w:pPr>
    </w:p>
    <w:p w:rsidR="00904B5B" w:rsidRDefault="0092515F" w:rsidP="0092515F">
      <w:pPr>
        <w:tabs>
          <w:tab w:val="left" w:pos="9000"/>
        </w:tabs>
        <w:spacing w:before="120" w:line="276" w:lineRule="auto"/>
        <w:ind w:right="851"/>
        <w:rPr>
          <w:rFonts w:ascii="Calibri" w:hAnsi="Calibri" w:cs="Calibri"/>
          <w:sz w:val="22"/>
          <w:szCs w:val="22"/>
        </w:rPr>
      </w:pPr>
      <w:r>
        <w:rPr>
          <w:rFonts w:ascii="Calibri" w:hAnsi="Calibri" w:cs="Calibri"/>
          <w:sz w:val="22"/>
          <w:szCs w:val="22"/>
        </w:rPr>
        <w:t>Harald Mini wurde 1960 in Linz geboren und arbeitet als Richter beim Bezirksgericht Linz. Als vielseitiger Autor veröffentlicht er neben juristischer Fachliteratur Krimis, Hörspiele, Satiren und Thriller. Zudem hat er für den ORF-Tatort zwei Krimis als Vorlagen geliefert. Seine Rätsel-Krimis erscheinen regelmäßig in »Die Presse am Sonntag« und wurden als Sammelband unter dem Titel »Doblhofer ermittelt in Wien« im Gmeiner-Verlag veröffentlicht.</w:t>
      </w:r>
    </w:p>
    <w:p w:rsidR="00904B5B" w:rsidRPr="001164EF" w:rsidRDefault="00904B5B" w:rsidP="00904B5B">
      <w:pPr>
        <w:tabs>
          <w:tab w:val="left" w:pos="9000"/>
        </w:tabs>
        <w:ind w:right="851"/>
        <w:rPr>
          <w:rFonts w:ascii="Calibri" w:hAnsi="Calibri" w:cs="Calibri"/>
          <w:b/>
          <w:sz w:val="22"/>
          <w:szCs w:val="22"/>
        </w:rPr>
      </w:pPr>
    </w:p>
    <w:p w:rsidR="00904B5B" w:rsidRPr="001164EF" w:rsidRDefault="00904B5B" w:rsidP="00904B5B">
      <w:pPr>
        <w:tabs>
          <w:tab w:val="left" w:pos="9000"/>
        </w:tabs>
        <w:ind w:right="851"/>
        <w:rPr>
          <w:rFonts w:ascii="Calibri" w:hAnsi="Calibri" w:cs="Calibri"/>
          <w:b/>
          <w:bCs/>
          <w:sz w:val="22"/>
          <w:szCs w:val="22"/>
        </w:rPr>
      </w:pPr>
    </w:p>
    <w:p w:rsidR="00904B5B" w:rsidRDefault="00904B5B" w:rsidP="00904B5B">
      <w:pPr>
        <w:spacing w:line="256" w:lineRule="auto"/>
        <w:rPr>
          <w:rFonts w:ascii="Calibri" w:hAnsi="Calibri" w:cs="Calibri"/>
          <w:b/>
          <w:bCs/>
          <w:sz w:val="22"/>
          <w:szCs w:val="22"/>
        </w:rPr>
      </w:pPr>
      <w:r>
        <w:rPr>
          <w:rFonts w:ascii="Calibri" w:hAnsi="Calibri" w:cs="Calibri"/>
          <w:b/>
          <w:bCs/>
          <w:sz w:val="22"/>
          <w:szCs w:val="22"/>
        </w:rPr>
        <w:t>Mini, Harald</w:t>
      </w:r>
    </w:p>
    <w:p w:rsidR="00904B5B" w:rsidRDefault="00904B5B" w:rsidP="00904B5B">
      <w:pPr>
        <w:spacing w:line="256" w:lineRule="auto"/>
        <w:rPr>
          <w:rFonts w:ascii="Calibri" w:hAnsi="Calibri" w:cs="Calibri"/>
          <w:b/>
          <w:bCs/>
          <w:sz w:val="22"/>
          <w:szCs w:val="22"/>
        </w:rPr>
      </w:pPr>
      <w:r>
        <w:rPr>
          <w:rFonts w:ascii="Calibri" w:hAnsi="Calibri" w:cs="Calibri"/>
          <w:b/>
          <w:bCs/>
          <w:sz w:val="22"/>
          <w:szCs w:val="22"/>
        </w:rPr>
        <w:t>Mord am Spielplatz</w:t>
      </w:r>
    </w:p>
    <w:p w:rsidR="00904B5B" w:rsidRDefault="00904B5B" w:rsidP="00904B5B">
      <w:pPr>
        <w:spacing w:line="256" w:lineRule="auto"/>
        <w:rPr>
          <w:rFonts w:ascii="Calibri" w:hAnsi="Calibri" w:cs="Calibri"/>
          <w:b/>
          <w:bCs/>
          <w:sz w:val="22"/>
          <w:szCs w:val="22"/>
        </w:rPr>
      </w:pPr>
      <w:r>
        <w:rPr>
          <w:rFonts w:ascii="Calibri" w:hAnsi="Calibri" w:cs="Calibri"/>
          <w:b/>
          <w:bCs/>
          <w:sz w:val="22"/>
          <w:szCs w:val="22"/>
        </w:rPr>
        <w:t>Kriminalroman</w:t>
      </w:r>
    </w:p>
    <w:p w:rsidR="00904B5B" w:rsidRDefault="00904B5B" w:rsidP="00904B5B">
      <w:pPr>
        <w:spacing w:line="256" w:lineRule="auto"/>
        <w:rPr>
          <w:rFonts w:ascii="Calibri" w:hAnsi="Calibri" w:cs="Calibri"/>
          <w:b/>
          <w:bCs/>
          <w:sz w:val="22"/>
          <w:szCs w:val="22"/>
        </w:rPr>
      </w:pPr>
      <w:r>
        <w:rPr>
          <w:rFonts w:ascii="Calibri" w:hAnsi="Calibri" w:cs="Calibri"/>
          <w:b/>
          <w:bCs/>
          <w:sz w:val="22"/>
          <w:szCs w:val="22"/>
        </w:rPr>
        <w:t>174 Seiten</w:t>
      </w:r>
    </w:p>
    <w:p w:rsidR="00904B5B" w:rsidRDefault="00904B5B" w:rsidP="00904B5B">
      <w:pPr>
        <w:tabs>
          <w:tab w:val="left" w:pos="9000"/>
        </w:tabs>
        <w:ind w:right="851"/>
        <w:rPr>
          <w:rFonts w:ascii="Calibri" w:hAnsi="Calibri" w:cs="Calibri"/>
          <w:b/>
          <w:bCs/>
          <w:sz w:val="22"/>
          <w:szCs w:val="22"/>
        </w:rPr>
      </w:pPr>
      <w:r>
        <w:rPr>
          <w:rFonts w:ascii="Calibri" w:hAnsi="Calibri" w:cs="Calibri"/>
          <w:b/>
          <w:bCs/>
          <w:sz w:val="22"/>
          <w:szCs w:val="22"/>
        </w:rPr>
        <w:t>nur als E-Book erhältlich</w:t>
      </w:r>
    </w:p>
    <w:p w:rsidR="00904B5B" w:rsidRDefault="00904B5B" w:rsidP="00904B5B">
      <w:pPr>
        <w:spacing w:line="256" w:lineRule="auto"/>
        <w:rPr>
          <w:rFonts w:ascii="Calibri" w:hAnsi="Calibri" w:cs="Calibri"/>
          <w:b/>
          <w:bCs/>
          <w:sz w:val="22"/>
          <w:szCs w:val="22"/>
        </w:rPr>
      </w:pPr>
      <w:r>
        <w:rPr>
          <w:rFonts w:ascii="Calibri" w:hAnsi="Calibri" w:cs="Calibri"/>
          <w:b/>
          <w:bCs/>
          <w:sz w:val="22"/>
          <w:szCs w:val="22"/>
        </w:rPr>
        <w:t>3,99 €</w:t>
      </w:r>
    </w:p>
    <w:p w:rsidR="00904B5B" w:rsidRDefault="00904B5B" w:rsidP="00904B5B">
      <w:pPr>
        <w:spacing w:line="256" w:lineRule="auto"/>
        <w:rPr>
          <w:rFonts w:ascii="Calibri" w:hAnsi="Calibri" w:cs="Calibri"/>
          <w:b/>
          <w:bCs/>
          <w:sz w:val="22"/>
          <w:szCs w:val="22"/>
        </w:rPr>
      </w:pPr>
      <w:r>
        <w:rPr>
          <w:rFonts w:ascii="Calibri" w:hAnsi="Calibri" w:cs="Calibri"/>
          <w:b/>
          <w:bCs/>
          <w:sz w:val="22"/>
          <w:szCs w:val="22"/>
        </w:rPr>
        <w:t>978-3-7349-9372-5</w:t>
      </w:r>
    </w:p>
    <w:p w:rsidR="00904B5B" w:rsidRDefault="00904B5B" w:rsidP="00904B5B">
      <w:pPr>
        <w:spacing w:line="256" w:lineRule="auto"/>
        <w:rPr>
          <w:rFonts w:ascii="Calibri" w:hAnsi="Calibri" w:cs="Calibri"/>
          <w:b/>
          <w:bCs/>
          <w:sz w:val="22"/>
          <w:szCs w:val="22"/>
        </w:rPr>
      </w:pPr>
      <w:r>
        <w:rPr>
          <w:rFonts w:ascii="Calibri" w:hAnsi="Calibri" w:cs="Calibri"/>
          <w:b/>
          <w:bCs/>
          <w:sz w:val="22"/>
          <w:szCs w:val="22"/>
        </w:rPr>
        <w:t>Erscheinungstermin: 01.09.2015</w:t>
      </w: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93" w:rsidRDefault="00971393" w:rsidP="00A923F4">
      <w:r>
        <w:separator/>
      </w:r>
    </w:p>
  </w:endnote>
  <w:endnote w:type="continuationSeparator" w:id="0">
    <w:p w:rsidR="00971393" w:rsidRDefault="0097139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93" w:rsidRDefault="00971393" w:rsidP="00A923F4">
      <w:r>
        <w:separator/>
      </w:r>
    </w:p>
  </w:footnote>
  <w:footnote w:type="continuationSeparator" w:id="0">
    <w:p w:rsidR="00971393" w:rsidRDefault="0097139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B543B3">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B51C4"/>
    <w:rsid w:val="001164EF"/>
    <w:rsid w:val="00244BA1"/>
    <w:rsid w:val="00276BD1"/>
    <w:rsid w:val="003415DB"/>
    <w:rsid w:val="003E69CF"/>
    <w:rsid w:val="00407520"/>
    <w:rsid w:val="005569F3"/>
    <w:rsid w:val="00624FC7"/>
    <w:rsid w:val="00842974"/>
    <w:rsid w:val="008D2454"/>
    <w:rsid w:val="00904B5B"/>
    <w:rsid w:val="0092515F"/>
    <w:rsid w:val="00971393"/>
    <w:rsid w:val="00A629A3"/>
    <w:rsid w:val="00A923F4"/>
    <w:rsid w:val="00B543B3"/>
    <w:rsid w:val="00C2391A"/>
    <w:rsid w:val="00CC7AC6"/>
    <w:rsid w:val="00D55FD7"/>
    <w:rsid w:val="00DD68FD"/>
    <w:rsid w:val="00F52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E969CBA-3C14-4985-9690-E06C8712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3979">
      <w:bodyDiv w:val="1"/>
      <w:marLeft w:val="0"/>
      <w:marRight w:val="0"/>
      <w:marTop w:val="0"/>
      <w:marBottom w:val="0"/>
      <w:divBdr>
        <w:top w:val="none" w:sz="0" w:space="0" w:color="auto"/>
        <w:left w:val="none" w:sz="0" w:space="0" w:color="auto"/>
        <w:bottom w:val="none" w:sz="0" w:space="0" w:color="auto"/>
        <w:right w:val="none" w:sz="0" w:space="0" w:color="auto"/>
      </w:divBdr>
    </w:div>
    <w:div w:id="1032144739">
      <w:bodyDiv w:val="1"/>
      <w:marLeft w:val="0"/>
      <w:marRight w:val="0"/>
      <w:marTop w:val="0"/>
      <w:marBottom w:val="0"/>
      <w:divBdr>
        <w:top w:val="none" w:sz="0" w:space="0" w:color="auto"/>
        <w:left w:val="none" w:sz="0" w:space="0" w:color="auto"/>
        <w:bottom w:val="none" w:sz="0" w:space="0" w:color="auto"/>
        <w:right w:val="none" w:sz="0" w:space="0" w:color="auto"/>
      </w:divBdr>
    </w:div>
    <w:div w:id="18587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2015-08-26T09:44:00Z</dcterms:created>
  <dcterms:modified xsi:type="dcterms:W3CDTF">2015-08-26T09:44:00Z</dcterms:modified>
</cp:coreProperties>
</file>